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6C" w:rsidRDefault="004F726C">
      <w:bookmarkStart w:id="0" w:name="_GoBack"/>
      <w:bookmarkEnd w:id="0"/>
    </w:p>
    <w:p w:rsidR="004F726C" w:rsidRDefault="004F726C"/>
    <w:p w:rsidR="004F726C" w:rsidRDefault="00C5258D">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93.05pt;margin-top:-1in;width:298.25pt;height:68.65pt;z-index:251659264">
            <v:imagedata r:id="rId8" o:title=""/>
            <w10:wrap type="topAndBottom"/>
          </v:shape>
          <o:OLEObject Type="Embed" ProgID="CorelDraw.Graphic.12" ShapeID="_x0000_s1027" DrawAspect="Content" ObjectID="_1618939647" r:id="rId9"/>
        </w:object>
      </w:r>
      <w:r w:rsidR="003E5C14">
        <w:rPr>
          <w:noProof/>
          <w:lang w:val="ro-RO" w:eastAsia="ro-RO"/>
        </w:rPr>
        <w:drawing>
          <wp:anchor distT="0" distB="0" distL="114300" distR="114300" simplePos="0" relativeHeight="251658240" behindDoc="0" locked="0" layoutInCell="1" allowOverlap="1">
            <wp:simplePos x="0" y="0"/>
            <wp:positionH relativeFrom="column">
              <wp:posOffset>-291465</wp:posOffset>
            </wp:positionH>
            <wp:positionV relativeFrom="paragraph">
              <wp:posOffset>-914400</wp:posOffset>
            </wp:positionV>
            <wp:extent cx="2727960" cy="102870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7960" cy="1028700"/>
                    </a:xfrm>
                    <a:prstGeom prst="rect">
                      <a:avLst/>
                    </a:prstGeom>
                    <a:noFill/>
                  </pic:spPr>
                </pic:pic>
              </a:graphicData>
            </a:graphic>
          </wp:anchor>
        </w:drawing>
      </w:r>
    </w:p>
    <w:p w:rsidR="004F726C" w:rsidRPr="004F726C" w:rsidRDefault="004F726C" w:rsidP="004F726C"/>
    <w:p w:rsidR="004F726C" w:rsidRDefault="004F726C" w:rsidP="004F726C"/>
    <w:p w:rsidR="004F726C" w:rsidRPr="00F92BB1" w:rsidRDefault="004F726C" w:rsidP="004F726C">
      <w:pPr>
        <w:jc w:val="center"/>
        <w:rPr>
          <w:b/>
          <w:sz w:val="32"/>
          <w:szCs w:val="32"/>
        </w:rPr>
      </w:pPr>
      <w:r w:rsidRPr="00F92BB1">
        <w:rPr>
          <w:b/>
          <w:sz w:val="32"/>
          <w:szCs w:val="32"/>
        </w:rPr>
        <w:t>REGULAMENT LOCAL DE URBANISM</w:t>
      </w:r>
    </w:p>
    <w:p w:rsidR="004F726C" w:rsidRDefault="004F726C" w:rsidP="004F726C">
      <w:pPr>
        <w:jc w:val="center"/>
        <w:rPr>
          <w:b/>
          <w:sz w:val="32"/>
          <w:szCs w:val="32"/>
        </w:rPr>
      </w:pPr>
      <w:r w:rsidRPr="00F92BB1">
        <w:rPr>
          <w:b/>
          <w:sz w:val="32"/>
          <w:szCs w:val="32"/>
        </w:rPr>
        <w:t>AFERENT</w:t>
      </w:r>
      <w:r w:rsidR="00B5498A">
        <w:rPr>
          <w:b/>
          <w:sz w:val="32"/>
          <w:szCs w:val="32"/>
        </w:rPr>
        <w:t>-</w:t>
      </w:r>
      <w:r w:rsidRPr="00F92BB1">
        <w:rPr>
          <w:b/>
          <w:sz w:val="32"/>
          <w:szCs w:val="32"/>
        </w:rPr>
        <w:t xml:space="preserve"> </w:t>
      </w:r>
      <w:r w:rsidRPr="00487168">
        <w:rPr>
          <w:b/>
          <w:sz w:val="32"/>
          <w:szCs w:val="32"/>
        </w:rPr>
        <w:t xml:space="preserve">UTR </w:t>
      </w:r>
      <w:r w:rsidR="00777A1C">
        <w:rPr>
          <w:b/>
          <w:sz w:val="32"/>
          <w:szCs w:val="32"/>
        </w:rPr>
        <w:t>3</w:t>
      </w:r>
      <w:r w:rsidR="001C2AC6">
        <w:rPr>
          <w:b/>
          <w:sz w:val="32"/>
          <w:szCs w:val="32"/>
        </w:rPr>
        <w:t>4</w:t>
      </w:r>
      <w:r w:rsidR="00B5498A">
        <w:rPr>
          <w:b/>
          <w:sz w:val="32"/>
          <w:szCs w:val="32"/>
        </w:rPr>
        <w:t>-Tirgsoru Vechi</w:t>
      </w:r>
    </w:p>
    <w:p w:rsidR="00B5498A" w:rsidRPr="00F92BB1" w:rsidRDefault="00B5498A" w:rsidP="004F726C">
      <w:pPr>
        <w:jc w:val="center"/>
        <w:rPr>
          <w:b/>
          <w:sz w:val="32"/>
          <w:szCs w:val="32"/>
        </w:rPr>
      </w:pPr>
      <w:r>
        <w:rPr>
          <w:b/>
          <w:sz w:val="32"/>
          <w:szCs w:val="32"/>
        </w:rPr>
        <w:t xml:space="preserve">      - UTR V3.1-Ploiesti</w:t>
      </w:r>
    </w:p>
    <w:p w:rsidR="004F726C" w:rsidRPr="00F92BB1" w:rsidRDefault="004F726C" w:rsidP="004F726C">
      <w:pPr>
        <w:jc w:val="center"/>
        <w:rPr>
          <w:b/>
          <w:sz w:val="32"/>
          <w:szCs w:val="32"/>
        </w:rPr>
      </w:pPr>
    </w:p>
    <w:p w:rsidR="004F726C" w:rsidRDefault="004F726C" w:rsidP="004F726C">
      <w:pPr>
        <w:jc w:val="center"/>
        <w:rPr>
          <w:b/>
          <w:sz w:val="32"/>
          <w:szCs w:val="32"/>
        </w:rPr>
      </w:pPr>
    </w:p>
    <w:p w:rsidR="004F726C" w:rsidRDefault="004F726C" w:rsidP="004F726C">
      <w:pPr>
        <w:jc w:val="center"/>
        <w:rPr>
          <w:b/>
          <w:sz w:val="32"/>
          <w:szCs w:val="32"/>
        </w:rPr>
      </w:pPr>
    </w:p>
    <w:p w:rsidR="004F726C" w:rsidRPr="00F92BB1" w:rsidRDefault="004F726C" w:rsidP="004F726C">
      <w:pPr>
        <w:jc w:val="center"/>
        <w:rPr>
          <w:b/>
          <w:sz w:val="32"/>
          <w:szCs w:val="32"/>
        </w:rPr>
      </w:pPr>
    </w:p>
    <w:p w:rsidR="004F726C" w:rsidRPr="00F92BB1" w:rsidRDefault="004F726C" w:rsidP="004F726C">
      <w:pPr>
        <w:jc w:val="center"/>
        <w:rPr>
          <w:b/>
          <w:sz w:val="28"/>
          <w:szCs w:val="28"/>
        </w:rPr>
      </w:pPr>
    </w:p>
    <w:p w:rsidR="004F726C" w:rsidRPr="00F92BB1" w:rsidRDefault="004F726C" w:rsidP="004F726C">
      <w:pPr>
        <w:jc w:val="center"/>
        <w:rPr>
          <w:b/>
          <w:sz w:val="28"/>
          <w:szCs w:val="28"/>
        </w:rPr>
      </w:pPr>
      <w:r w:rsidRPr="00F92BB1">
        <w:rPr>
          <w:b/>
          <w:sz w:val="28"/>
          <w:szCs w:val="28"/>
        </w:rPr>
        <w:t>CAPITOLUL 1. - DISPOZIŢII GENERALE</w:t>
      </w:r>
    </w:p>
    <w:p w:rsidR="004F726C" w:rsidRPr="00F92BB1" w:rsidRDefault="004F726C" w:rsidP="004F726C">
      <w:pPr>
        <w:jc w:val="both"/>
        <w:rPr>
          <w:b/>
          <w:sz w:val="28"/>
          <w:szCs w:val="28"/>
        </w:rPr>
      </w:pPr>
    </w:p>
    <w:p w:rsidR="004F726C" w:rsidRPr="00F92BB1" w:rsidRDefault="004F726C" w:rsidP="004F726C">
      <w:pPr>
        <w:jc w:val="both"/>
        <w:rPr>
          <w:b/>
          <w:sz w:val="28"/>
          <w:szCs w:val="28"/>
          <w:u w:val="single"/>
        </w:rPr>
      </w:pPr>
      <w:r w:rsidRPr="00F92BB1">
        <w:rPr>
          <w:b/>
          <w:sz w:val="28"/>
          <w:szCs w:val="28"/>
        </w:rPr>
        <w:t xml:space="preserve">1.1. </w:t>
      </w:r>
      <w:r w:rsidRPr="00F92BB1">
        <w:rPr>
          <w:b/>
          <w:sz w:val="28"/>
          <w:szCs w:val="28"/>
          <w:u w:val="single"/>
        </w:rPr>
        <w:t>ROLUL REGULAMENTULUI DE URBANISM</w:t>
      </w:r>
    </w:p>
    <w:p w:rsidR="004F726C" w:rsidRDefault="004F726C" w:rsidP="004F726C">
      <w:pPr>
        <w:tabs>
          <w:tab w:val="left" w:pos="0"/>
        </w:tabs>
        <w:ind w:firstLine="720"/>
        <w:jc w:val="both"/>
        <w:rPr>
          <w:rFonts w:ascii="Bookman Old Style" w:hAnsi="Bookman Old Style" w:cs="Italic"/>
          <w:b/>
          <w:caps/>
          <w:sz w:val="20"/>
          <w:szCs w:val="20"/>
          <w:lang w:val="fr-FR"/>
        </w:rPr>
      </w:pPr>
      <w:r w:rsidRPr="00F92BB1">
        <w:rPr>
          <w:sz w:val="28"/>
          <w:szCs w:val="28"/>
        </w:rPr>
        <w:tab/>
        <w:t xml:space="preserve">1.1.1. Regulamentul Local de Urbanism (R.L.U.) aferent P.U.Z. este o documentaţie cu caracter de reglementare care cuprinde prevederi referitoare la modul de utilizare a terenurilor, de realizare şi utilizare a construcţiilor pe întreg teritoriul studiat în cadrul </w:t>
      </w:r>
      <w:r w:rsidR="00777A1C" w:rsidRPr="003659A3">
        <w:rPr>
          <w:rFonts w:ascii="Arial" w:hAnsi="Arial" w:cs="Arial"/>
          <w:b/>
          <w:bCs/>
          <w:sz w:val="24"/>
          <w:szCs w:val="24"/>
        </w:rPr>
        <w:t>PUZ-</w:t>
      </w:r>
      <w:r w:rsidR="00777A1C">
        <w:rPr>
          <w:rFonts w:ascii="Arial" w:hAnsi="Arial" w:cs="Arial"/>
          <w:b/>
          <w:bCs/>
          <w:sz w:val="24"/>
          <w:szCs w:val="24"/>
        </w:rPr>
        <w:t xml:space="preserve">INTRODUCERE TEREN IN INTRAVILAN (S=24979mp) ZONA MIXTA INSTITUTII SI SERVICII SI CAI DE COMUNICATII SI DOTARI AFERENTE SI ZONA CAI DE COMUNICATII RUTIERE PENTRU AMPLASARE MOTEL-RESTAURANT, STATIE ALIMENTARE CARBURANTI, SPALATORIE AUTO SI PARCARE TIRURI SI AMENAJARE </w:t>
      </w:r>
      <w:r w:rsidR="000A203C">
        <w:rPr>
          <w:rFonts w:ascii="Arial" w:hAnsi="Arial" w:cs="Arial"/>
          <w:b/>
          <w:bCs/>
          <w:sz w:val="24"/>
          <w:szCs w:val="24"/>
        </w:rPr>
        <w:t xml:space="preserve">DRUM </w:t>
      </w:r>
      <w:r w:rsidR="00777A1C">
        <w:rPr>
          <w:rFonts w:ascii="Arial" w:hAnsi="Arial" w:cs="Arial"/>
          <w:b/>
          <w:bCs/>
          <w:sz w:val="24"/>
          <w:szCs w:val="24"/>
        </w:rPr>
        <w:t>ACCES(Sst=40574mp)</w:t>
      </w:r>
    </w:p>
    <w:p w:rsidR="004F726C" w:rsidRPr="00517422" w:rsidRDefault="004F726C" w:rsidP="004F726C">
      <w:pPr>
        <w:ind w:left="1080"/>
        <w:jc w:val="both"/>
        <w:rPr>
          <w:rFonts w:ascii="Bookman Old Style" w:hAnsi="Bookman Old Style" w:cs="Italic"/>
          <w:b/>
          <w:caps/>
          <w:sz w:val="20"/>
          <w:szCs w:val="20"/>
          <w:lang w:val="fr-FR"/>
        </w:rPr>
      </w:pPr>
    </w:p>
    <w:p w:rsidR="004F726C" w:rsidRPr="00F92BB1" w:rsidRDefault="004F726C" w:rsidP="004F726C">
      <w:pPr>
        <w:jc w:val="both"/>
        <w:rPr>
          <w:sz w:val="28"/>
          <w:szCs w:val="28"/>
        </w:rPr>
      </w:pPr>
      <w:r w:rsidRPr="00F92BB1">
        <w:rPr>
          <w:sz w:val="28"/>
          <w:szCs w:val="28"/>
        </w:rPr>
        <w:lastRenderedPageBreak/>
        <w:tab/>
        <w:t>R.L.U. explicitează şi detaliază prevederile cu caracter de reglementare ale Planului Urbanistic Zonal.</w:t>
      </w:r>
    </w:p>
    <w:p w:rsidR="004F726C" w:rsidRPr="00F92BB1" w:rsidRDefault="004F726C" w:rsidP="004F726C">
      <w:pPr>
        <w:jc w:val="both"/>
        <w:rPr>
          <w:sz w:val="28"/>
          <w:szCs w:val="28"/>
        </w:rPr>
      </w:pPr>
      <w:r w:rsidRPr="00F92BB1">
        <w:rPr>
          <w:sz w:val="28"/>
          <w:szCs w:val="28"/>
        </w:rPr>
        <w:tab/>
      </w:r>
    </w:p>
    <w:p w:rsidR="004F726C" w:rsidRPr="00F92BB1" w:rsidRDefault="004F726C" w:rsidP="004F726C">
      <w:pPr>
        <w:jc w:val="both"/>
        <w:rPr>
          <w:sz w:val="28"/>
          <w:szCs w:val="28"/>
        </w:rPr>
      </w:pPr>
      <w:r w:rsidRPr="00F92BB1">
        <w:rPr>
          <w:sz w:val="28"/>
          <w:szCs w:val="28"/>
        </w:rPr>
        <w:tab/>
        <w:t>1.1.2. Regulamentul Local de Urbanism constituie act de autoritate al administraţiei publice locale şi se aprobă de către Consiliul Local, pe baza avizelor şi acordurilor organelor interesate, conform Legii nr. 50/199</w:t>
      </w:r>
      <w:r w:rsidR="00B12369">
        <w:rPr>
          <w:sz w:val="28"/>
          <w:szCs w:val="28"/>
        </w:rPr>
        <w:t xml:space="preserve">1 (cu completările ulterioare) </w:t>
      </w:r>
      <w:r w:rsidRPr="00F92BB1">
        <w:rPr>
          <w:sz w:val="28"/>
          <w:szCs w:val="28"/>
        </w:rPr>
        <w:t>şi Legii 350/2001 - Legea Urbanismului.</w:t>
      </w:r>
    </w:p>
    <w:p w:rsidR="004F726C" w:rsidRPr="00F92BB1" w:rsidRDefault="004F726C" w:rsidP="004F726C">
      <w:pPr>
        <w:jc w:val="both"/>
        <w:rPr>
          <w:sz w:val="28"/>
          <w:szCs w:val="28"/>
        </w:rPr>
      </w:pPr>
    </w:p>
    <w:p w:rsidR="004F726C" w:rsidRPr="00F92BB1" w:rsidRDefault="004F726C" w:rsidP="004F726C">
      <w:pPr>
        <w:jc w:val="both"/>
        <w:rPr>
          <w:sz w:val="28"/>
          <w:szCs w:val="28"/>
        </w:rPr>
      </w:pPr>
      <w:r w:rsidRPr="00F92BB1">
        <w:rPr>
          <w:sz w:val="28"/>
          <w:szCs w:val="28"/>
        </w:rPr>
        <w:tab/>
        <w:t>1.1.3. Modificarea "Regulamentului Local de Urbanism", se poate face numai în spiritul prevederilor Regulamentului General de Urbanism, aprobarea unor modificări ale P.U.Z. şi implicit ale Regulamentului Local de Urbanism, se pot face numai cu respectarea filierei de avizare-aprobare pe care a urmat-o şi documentaţia iniţială.</w:t>
      </w:r>
    </w:p>
    <w:p w:rsidR="004F726C" w:rsidRPr="00F92BB1" w:rsidRDefault="004F726C" w:rsidP="004F726C">
      <w:pPr>
        <w:rPr>
          <w:sz w:val="28"/>
          <w:szCs w:val="28"/>
        </w:rPr>
      </w:pPr>
    </w:p>
    <w:p w:rsidR="004F726C" w:rsidRPr="00F92BB1" w:rsidRDefault="004F726C" w:rsidP="004F726C">
      <w:pPr>
        <w:rPr>
          <w:sz w:val="28"/>
          <w:szCs w:val="28"/>
        </w:rPr>
      </w:pPr>
      <w:r w:rsidRPr="00F92BB1">
        <w:rPr>
          <w:sz w:val="28"/>
          <w:szCs w:val="28"/>
        </w:rPr>
        <w:tab/>
        <w:t>1.1.4. Regulamentul Local de Urbanism se aprobă, de regulă, odată cu Planul Urbanistic Zonal pe care îl însoţeşte.</w:t>
      </w:r>
    </w:p>
    <w:p w:rsidR="004F726C" w:rsidRPr="00F92BB1" w:rsidRDefault="004F726C" w:rsidP="004F726C">
      <w:pPr>
        <w:rPr>
          <w:sz w:val="28"/>
          <w:szCs w:val="28"/>
        </w:rPr>
      </w:pPr>
    </w:p>
    <w:p w:rsidR="004F726C" w:rsidRPr="00F92BB1" w:rsidRDefault="004F726C" w:rsidP="004F726C">
      <w:pPr>
        <w:rPr>
          <w:b/>
          <w:sz w:val="28"/>
          <w:szCs w:val="28"/>
          <w:u w:val="single"/>
        </w:rPr>
      </w:pPr>
      <w:r w:rsidRPr="00F92BB1">
        <w:rPr>
          <w:b/>
          <w:sz w:val="28"/>
          <w:szCs w:val="28"/>
        </w:rPr>
        <w:t>1.2.</w:t>
      </w:r>
      <w:r w:rsidRPr="00F92BB1">
        <w:rPr>
          <w:b/>
          <w:sz w:val="28"/>
          <w:szCs w:val="28"/>
          <w:u w:val="single"/>
        </w:rPr>
        <w:t xml:space="preserve"> BAZA LEGALĂ</w:t>
      </w:r>
    </w:p>
    <w:p w:rsidR="004F726C" w:rsidRPr="00F92BB1" w:rsidRDefault="004F726C" w:rsidP="004F726C">
      <w:pPr>
        <w:rPr>
          <w:sz w:val="28"/>
          <w:szCs w:val="28"/>
        </w:rPr>
      </w:pPr>
    </w:p>
    <w:p w:rsidR="004F726C" w:rsidRPr="00F92BB1" w:rsidRDefault="004F726C" w:rsidP="004F726C">
      <w:pPr>
        <w:pStyle w:val="BodyTextIndent"/>
        <w:ind w:left="435" w:firstLine="273"/>
        <w:rPr>
          <w:sz w:val="28"/>
          <w:szCs w:val="28"/>
        </w:rPr>
      </w:pPr>
      <w:r w:rsidRPr="00F92BB1">
        <w:rPr>
          <w:sz w:val="28"/>
          <w:szCs w:val="28"/>
        </w:rPr>
        <w:tab/>
        <w:t>1.2. La baza Regulamentului local de urbanism aferent P.U.Z. stă REGULAMENTUL LOCAL DE URBANISM aprobat al comunei, ale cărui prevederi sunt detaliate în conformitate cu condiţiile specifice ale zonei studiate. Acest Regulament local de urbanism, după aprobarea P.U.Z., va completa P.U.G.-ul şi R.L.U. existente ale comunei.</w:t>
      </w:r>
    </w:p>
    <w:p w:rsidR="004F726C" w:rsidRPr="00F92BB1" w:rsidRDefault="004F726C" w:rsidP="004F726C">
      <w:pPr>
        <w:pStyle w:val="BodyTextIndent"/>
        <w:ind w:left="360"/>
        <w:rPr>
          <w:sz w:val="28"/>
          <w:szCs w:val="28"/>
        </w:rPr>
      </w:pPr>
      <w:r w:rsidRPr="00F92BB1">
        <w:rPr>
          <w:sz w:val="28"/>
          <w:szCs w:val="28"/>
        </w:rPr>
        <w:t>- Legea 350/ 2001 privind amenajarea teritoriului şi urbanismul, cu modificările şi completările ulterioare</w:t>
      </w:r>
    </w:p>
    <w:p w:rsidR="004F726C" w:rsidRPr="00F92BB1" w:rsidRDefault="004F726C" w:rsidP="004F726C">
      <w:pPr>
        <w:pStyle w:val="BodyTextIndent"/>
        <w:ind w:left="360"/>
        <w:rPr>
          <w:sz w:val="28"/>
          <w:szCs w:val="28"/>
          <w:lang w:val="en-US"/>
        </w:rPr>
      </w:pPr>
      <w:r w:rsidRPr="00F92BB1">
        <w:rPr>
          <w:sz w:val="28"/>
          <w:szCs w:val="28"/>
        </w:rPr>
        <w:t xml:space="preserve">- HGR 525/1996, republicată, cu modificările şi completările ulterioare, pentru aprobarea Regulamentului General de Urbanism </w:t>
      </w:r>
      <w:r w:rsidRPr="00F92BB1">
        <w:rPr>
          <w:sz w:val="28"/>
          <w:szCs w:val="28"/>
          <w:lang w:val="en-US"/>
        </w:rPr>
        <w:t xml:space="preserve">( </w:t>
      </w:r>
      <w:r w:rsidRPr="00F92BB1">
        <w:rPr>
          <w:sz w:val="28"/>
          <w:szCs w:val="28"/>
        </w:rPr>
        <w:t>inclusiv HGR nr. 490/2011</w:t>
      </w:r>
      <w:r w:rsidRPr="00F92BB1">
        <w:rPr>
          <w:sz w:val="28"/>
          <w:szCs w:val="28"/>
          <w:lang w:val="en-US"/>
        </w:rPr>
        <w:t>)</w:t>
      </w:r>
    </w:p>
    <w:p w:rsidR="004F726C" w:rsidRPr="00F92BB1" w:rsidRDefault="004F726C" w:rsidP="004F726C">
      <w:pPr>
        <w:pStyle w:val="BodyTextIndent"/>
        <w:ind w:left="360"/>
        <w:rPr>
          <w:sz w:val="28"/>
          <w:szCs w:val="28"/>
        </w:rPr>
      </w:pPr>
      <w:r w:rsidRPr="00F92BB1">
        <w:rPr>
          <w:sz w:val="28"/>
          <w:szCs w:val="28"/>
        </w:rPr>
        <w:t>- Ordinul MLPAT nr. 21/N/ 10.04.2000 - Ghidul privind elaborarea regulamentelor locale de urbanism - indicativ GM - 007- 2000</w:t>
      </w:r>
    </w:p>
    <w:p w:rsidR="004F726C" w:rsidRPr="00F92BB1" w:rsidRDefault="004F726C" w:rsidP="004F726C">
      <w:pPr>
        <w:pStyle w:val="BodyTextIndent"/>
        <w:ind w:left="360"/>
        <w:rPr>
          <w:sz w:val="28"/>
          <w:szCs w:val="28"/>
        </w:rPr>
      </w:pPr>
      <w:r w:rsidRPr="00F92BB1">
        <w:rPr>
          <w:sz w:val="28"/>
          <w:szCs w:val="28"/>
        </w:rPr>
        <w:t>- Ordinul MLPAT nr. 176/N / 16.08.2000 - Ghidul privind metodologia de elaborare şi conţinutul - cadru al Planului Urbanistic Zonal indicativ GM - 010 - 2000</w:t>
      </w:r>
    </w:p>
    <w:p w:rsidR="004F726C" w:rsidRPr="00F92BB1" w:rsidRDefault="004F726C" w:rsidP="004F726C">
      <w:pPr>
        <w:pStyle w:val="BodyTextIndent"/>
        <w:ind w:left="360"/>
        <w:rPr>
          <w:sz w:val="28"/>
          <w:szCs w:val="28"/>
        </w:rPr>
      </w:pPr>
      <w:r w:rsidRPr="00F92BB1">
        <w:rPr>
          <w:sz w:val="28"/>
          <w:szCs w:val="28"/>
        </w:rPr>
        <w:lastRenderedPageBreak/>
        <w:t>- Legea nr. 50/1991 privind autorizarea executării lucrărilor de construcţii, cu modificările şi completările ulterioare</w:t>
      </w:r>
    </w:p>
    <w:p w:rsidR="004F726C" w:rsidRPr="00F92BB1" w:rsidRDefault="004F726C" w:rsidP="004F726C">
      <w:pPr>
        <w:pStyle w:val="BodyTextIndent"/>
        <w:ind w:left="360"/>
        <w:rPr>
          <w:sz w:val="28"/>
          <w:szCs w:val="28"/>
        </w:rPr>
      </w:pPr>
      <w:r w:rsidRPr="00F92BB1">
        <w:rPr>
          <w:sz w:val="28"/>
          <w:szCs w:val="28"/>
        </w:rPr>
        <w:t xml:space="preserve">- HCSRUR nr. 101/29.07.2010 - pentru aprobarea Regulamentului privind dobândirea dreptului de semnătură pentru documentaţiile de amenajarea teritoriului şi de urbanism şi a Regulamentului referitor la organizarea şi funcţionarea Registrului Urbaniştilor din România </w:t>
      </w:r>
      <w:r w:rsidRPr="00F92BB1">
        <w:rPr>
          <w:sz w:val="28"/>
          <w:szCs w:val="28"/>
          <w:lang w:val="en-US"/>
        </w:rPr>
        <w:t>(</w:t>
      </w:r>
      <w:r w:rsidRPr="00F92BB1">
        <w:rPr>
          <w:sz w:val="28"/>
          <w:szCs w:val="28"/>
        </w:rPr>
        <w:t>MO 577/13.08.2010</w:t>
      </w:r>
      <w:r w:rsidRPr="00F92BB1">
        <w:rPr>
          <w:sz w:val="28"/>
          <w:szCs w:val="28"/>
          <w:lang w:val="en-US"/>
        </w:rPr>
        <w:t xml:space="preserve"> )</w:t>
      </w:r>
      <w:r w:rsidRPr="00F92BB1">
        <w:rPr>
          <w:sz w:val="28"/>
          <w:szCs w:val="28"/>
        </w:rPr>
        <w:t xml:space="preserve"> </w:t>
      </w:r>
    </w:p>
    <w:p w:rsidR="004F726C" w:rsidRPr="00F92BB1" w:rsidRDefault="004F726C" w:rsidP="004F726C">
      <w:pPr>
        <w:pStyle w:val="BodyTextIndent"/>
        <w:ind w:left="360"/>
        <w:rPr>
          <w:sz w:val="28"/>
          <w:szCs w:val="28"/>
        </w:rPr>
      </w:pPr>
      <w:r w:rsidRPr="00F92BB1">
        <w:rPr>
          <w:sz w:val="28"/>
          <w:szCs w:val="28"/>
        </w:rPr>
        <w:t>- Ordinul MDRT nr. 2701/30.12.2010 pentru aprobarea Metodologiei de informare şi consultare a publicului cu privire la eleborarea sau revizuirea planurilor de amenajare a teritoriului şi de urbanism.</w:t>
      </w:r>
    </w:p>
    <w:p w:rsidR="004F726C" w:rsidRPr="00F92BB1" w:rsidRDefault="004F726C" w:rsidP="004F726C">
      <w:pPr>
        <w:rPr>
          <w:sz w:val="28"/>
          <w:szCs w:val="28"/>
        </w:rPr>
      </w:pPr>
    </w:p>
    <w:p w:rsidR="004F726C" w:rsidRPr="00F92BB1" w:rsidRDefault="004F726C" w:rsidP="004F726C">
      <w:pPr>
        <w:ind w:left="1065"/>
        <w:rPr>
          <w:sz w:val="28"/>
          <w:szCs w:val="28"/>
        </w:rPr>
      </w:pPr>
    </w:p>
    <w:p w:rsidR="004F726C" w:rsidRPr="00F92BB1" w:rsidRDefault="004F726C" w:rsidP="004F726C">
      <w:pPr>
        <w:rPr>
          <w:b/>
          <w:sz w:val="28"/>
          <w:szCs w:val="28"/>
          <w:u w:val="single"/>
        </w:rPr>
      </w:pPr>
      <w:r w:rsidRPr="00F92BB1">
        <w:rPr>
          <w:b/>
          <w:sz w:val="28"/>
          <w:szCs w:val="28"/>
        </w:rPr>
        <w:t xml:space="preserve">1.3. </w:t>
      </w:r>
      <w:r w:rsidRPr="00F92BB1">
        <w:rPr>
          <w:b/>
          <w:sz w:val="28"/>
          <w:szCs w:val="28"/>
          <w:u w:val="single"/>
        </w:rPr>
        <w:t>DOMENIUL DE APLICARE</w:t>
      </w:r>
    </w:p>
    <w:p w:rsidR="004F726C" w:rsidRPr="00F92BB1" w:rsidRDefault="004F726C" w:rsidP="004F726C">
      <w:pPr>
        <w:rPr>
          <w:b/>
          <w:sz w:val="28"/>
          <w:szCs w:val="28"/>
        </w:rPr>
      </w:pPr>
    </w:p>
    <w:p w:rsidR="004F726C" w:rsidRPr="00F92BB1" w:rsidRDefault="004F726C" w:rsidP="004F726C">
      <w:pPr>
        <w:ind w:left="1065"/>
        <w:rPr>
          <w:sz w:val="28"/>
          <w:szCs w:val="28"/>
        </w:rPr>
      </w:pPr>
      <w:r w:rsidRPr="00F92BB1">
        <w:rPr>
          <w:sz w:val="28"/>
          <w:szCs w:val="28"/>
        </w:rPr>
        <w:t xml:space="preserve">1.3.1. Planul Urbanistic Zonal împreună cu Regulamentul Local de Urbanism aferent cuprind norme obligatorii pentru autorizarea executării construcţiilor şi amenajărilor pe orice categorie de terenuri din </w:t>
      </w:r>
      <w:r>
        <w:rPr>
          <w:sz w:val="28"/>
          <w:szCs w:val="28"/>
        </w:rPr>
        <w:t>zona</w:t>
      </w:r>
      <w:r w:rsidR="00777A1C">
        <w:rPr>
          <w:sz w:val="28"/>
          <w:szCs w:val="28"/>
        </w:rPr>
        <w:t xml:space="preserve"> studiata  pentru </w:t>
      </w:r>
      <w:r w:rsidR="00777A1C" w:rsidRPr="00777A1C">
        <w:rPr>
          <w:sz w:val="28"/>
          <w:szCs w:val="28"/>
        </w:rPr>
        <w:t>zona mixta institutii si servicii si cai de comunicatii si dotari aferente si zona cai de comunicatii rutiere</w:t>
      </w:r>
    </w:p>
    <w:p w:rsidR="004F726C" w:rsidRPr="00F92BB1" w:rsidRDefault="004F726C" w:rsidP="004F726C">
      <w:pPr>
        <w:ind w:left="1065"/>
        <w:rPr>
          <w:sz w:val="28"/>
          <w:szCs w:val="28"/>
        </w:rPr>
      </w:pPr>
    </w:p>
    <w:p w:rsidR="00B5498A" w:rsidRDefault="004F726C" w:rsidP="004F726C">
      <w:pPr>
        <w:ind w:left="1065"/>
        <w:rPr>
          <w:sz w:val="28"/>
          <w:szCs w:val="28"/>
        </w:rPr>
      </w:pPr>
      <w:r w:rsidRPr="00F92BB1">
        <w:rPr>
          <w:sz w:val="28"/>
          <w:szCs w:val="28"/>
        </w:rPr>
        <w:t xml:space="preserve">1.3.2. Se propune urmatoarea zonificare functionala </w:t>
      </w:r>
      <w:r w:rsidR="00B5498A">
        <w:rPr>
          <w:sz w:val="28"/>
          <w:szCs w:val="28"/>
        </w:rPr>
        <w:t>:</w:t>
      </w:r>
    </w:p>
    <w:p w:rsidR="00B5498A" w:rsidRDefault="00B5498A" w:rsidP="004F726C">
      <w:pPr>
        <w:ind w:left="1065"/>
        <w:rPr>
          <w:sz w:val="28"/>
          <w:szCs w:val="28"/>
        </w:rPr>
      </w:pPr>
      <w:r>
        <w:rPr>
          <w:sz w:val="28"/>
          <w:szCs w:val="28"/>
        </w:rPr>
        <w:t>-in cadrul UTR V3.1-Ploiesti</w:t>
      </w:r>
    </w:p>
    <w:p w:rsidR="00B5498A" w:rsidRDefault="00B5498A" w:rsidP="00B5498A">
      <w:pPr>
        <w:ind w:left="1065"/>
        <w:rPr>
          <w:sz w:val="28"/>
          <w:szCs w:val="28"/>
        </w:rPr>
      </w:pPr>
      <w:r w:rsidRPr="00F92BB1">
        <w:rPr>
          <w:sz w:val="28"/>
          <w:szCs w:val="28"/>
        </w:rPr>
        <w:t>-</w:t>
      </w:r>
      <w:r>
        <w:rPr>
          <w:sz w:val="28"/>
          <w:szCs w:val="28"/>
        </w:rPr>
        <w:t>Zona</w:t>
      </w:r>
      <w:r w:rsidRPr="00F92BB1">
        <w:rPr>
          <w:sz w:val="28"/>
          <w:szCs w:val="28"/>
        </w:rPr>
        <w:t xml:space="preserve"> </w:t>
      </w:r>
      <w:r>
        <w:rPr>
          <w:sz w:val="28"/>
          <w:szCs w:val="28"/>
        </w:rPr>
        <w:t>CCr</w:t>
      </w:r>
      <w:r w:rsidRPr="00F92BB1">
        <w:rPr>
          <w:sz w:val="28"/>
          <w:szCs w:val="28"/>
        </w:rPr>
        <w:t xml:space="preserve"> </w:t>
      </w:r>
      <w:r>
        <w:rPr>
          <w:sz w:val="28"/>
          <w:szCs w:val="28"/>
        </w:rPr>
        <w:t xml:space="preserve">–Zona </w:t>
      </w:r>
      <w:r w:rsidRPr="00F92BB1">
        <w:rPr>
          <w:sz w:val="28"/>
          <w:szCs w:val="28"/>
        </w:rPr>
        <w:t>CAI DE COMUNICATII</w:t>
      </w:r>
      <w:r>
        <w:rPr>
          <w:sz w:val="28"/>
          <w:szCs w:val="28"/>
        </w:rPr>
        <w:t xml:space="preserve"> RUTIERE</w:t>
      </w:r>
    </w:p>
    <w:p w:rsidR="004F726C" w:rsidRPr="00F92BB1" w:rsidRDefault="00B5498A" w:rsidP="004F726C">
      <w:pPr>
        <w:ind w:left="1065"/>
        <w:rPr>
          <w:sz w:val="28"/>
          <w:szCs w:val="28"/>
        </w:rPr>
      </w:pPr>
      <w:r>
        <w:rPr>
          <w:sz w:val="28"/>
          <w:szCs w:val="28"/>
        </w:rPr>
        <w:t>-</w:t>
      </w:r>
      <w:r w:rsidR="004F726C" w:rsidRPr="00F92BB1">
        <w:rPr>
          <w:sz w:val="28"/>
          <w:szCs w:val="28"/>
        </w:rPr>
        <w:t xml:space="preserve">in cadrul </w:t>
      </w:r>
      <w:r w:rsidR="004F726C" w:rsidRPr="00631BCD">
        <w:rPr>
          <w:sz w:val="28"/>
          <w:szCs w:val="28"/>
        </w:rPr>
        <w:t xml:space="preserve">UTR </w:t>
      </w:r>
      <w:r w:rsidR="00777A1C">
        <w:rPr>
          <w:sz w:val="28"/>
          <w:szCs w:val="28"/>
        </w:rPr>
        <w:t>3</w:t>
      </w:r>
      <w:r w:rsidR="0017217A">
        <w:rPr>
          <w:sz w:val="28"/>
          <w:szCs w:val="28"/>
        </w:rPr>
        <w:t>4</w:t>
      </w:r>
      <w:r>
        <w:rPr>
          <w:sz w:val="28"/>
          <w:szCs w:val="28"/>
        </w:rPr>
        <w:t>-Tirgsoru Vechi</w:t>
      </w:r>
      <w:r w:rsidR="004F726C" w:rsidRPr="00F92BB1">
        <w:rPr>
          <w:sz w:val="28"/>
          <w:szCs w:val="28"/>
        </w:rPr>
        <w:t>:</w:t>
      </w:r>
    </w:p>
    <w:p w:rsidR="00777A1C" w:rsidRDefault="004F726C" w:rsidP="004F726C">
      <w:pPr>
        <w:ind w:left="1065"/>
        <w:rPr>
          <w:rFonts w:ascii="Arial" w:hAnsi="Arial" w:cs="Arial"/>
          <w:b/>
          <w:bCs/>
          <w:sz w:val="24"/>
          <w:szCs w:val="24"/>
        </w:rPr>
      </w:pPr>
      <w:r w:rsidRPr="00F92BB1">
        <w:rPr>
          <w:sz w:val="28"/>
          <w:szCs w:val="28"/>
        </w:rPr>
        <w:t xml:space="preserve">- </w:t>
      </w:r>
      <w:r w:rsidR="00B12369" w:rsidRPr="00B12369">
        <w:rPr>
          <w:sz w:val="28"/>
          <w:szCs w:val="28"/>
        </w:rPr>
        <w:t>Zona IS</w:t>
      </w:r>
      <w:r w:rsidR="00777A1C">
        <w:rPr>
          <w:sz w:val="28"/>
          <w:szCs w:val="28"/>
        </w:rPr>
        <w:t>-Ccr</w:t>
      </w:r>
      <w:r w:rsidR="00B12369" w:rsidRPr="00B12369">
        <w:rPr>
          <w:sz w:val="28"/>
          <w:szCs w:val="28"/>
        </w:rPr>
        <w:t>-</w:t>
      </w:r>
      <w:r w:rsidR="00777A1C" w:rsidRPr="00777A1C">
        <w:rPr>
          <w:rFonts w:ascii="Arial" w:hAnsi="Arial" w:cs="Arial"/>
          <w:b/>
          <w:bCs/>
          <w:sz w:val="24"/>
          <w:szCs w:val="24"/>
        </w:rPr>
        <w:t xml:space="preserve"> </w:t>
      </w:r>
      <w:r w:rsidR="00777A1C">
        <w:rPr>
          <w:rFonts w:ascii="Arial" w:hAnsi="Arial" w:cs="Arial"/>
          <w:b/>
          <w:bCs/>
          <w:sz w:val="24"/>
          <w:szCs w:val="24"/>
        </w:rPr>
        <w:t>ZONA MIXTA INSTITUTII SI SERVICII SI CAI DE COMUNICATII SI DOTARI AFERENTE</w:t>
      </w:r>
    </w:p>
    <w:p w:rsidR="004F726C" w:rsidRDefault="00777A1C" w:rsidP="004F726C">
      <w:pPr>
        <w:ind w:left="1065"/>
        <w:rPr>
          <w:sz w:val="28"/>
          <w:szCs w:val="28"/>
        </w:rPr>
      </w:pPr>
      <w:r w:rsidRPr="00F92BB1">
        <w:rPr>
          <w:sz w:val="28"/>
          <w:szCs w:val="28"/>
        </w:rPr>
        <w:t xml:space="preserve"> </w:t>
      </w:r>
      <w:r w:rsidR="004F726C" w:rsidRPr="00F92BB1">
        <w:rPr>
          <w:sz w:val="28"/>
          <w:szCs w:val="28"/>
        </w:rPr>
        <w:t>-</w:t>
      </w:r>
      <w:r>
        <w:rPr>
          <w:sz w:val="28"/>
          <w:szCs w:val="28"/>
        </w:rPr>
        <w:t>Zona</w:t>
      </w:r>
      <w:r w:rsidR="004F726C" w:rsidRPr="00F92BB1">
        <w:rPr>
          <w:sz w:val="28"/>
          <w:szCs w:val="28"/>
        </w:rPr>
        <w:t xml:space="preserve"> </w:t>
      </w:r>
      <w:r w:rsidR="004F726C">
        <w:rPr>
          <w:sz w:val="28"/>
          <w:szCs w:val="28"/>
        </w:rPr>
        <w:t>CCr</w:t>
      </w:r>
      <w:r w:rsidR="004F726C" w:rsidRPr="00F92BB1">
        <w:rPr>
          <w:sz w:val="28"/>
          <w:szCs w:val="28"/>
        </w:rPr>
        <w:t xml:space="preserve"> </w:t>
      </w:r>
      <w:r>
        <w:rPr>
          <w:sz w:val="28"/>
          <w:szCs w:val="28"/>
        </w:rPr>
        <w:t xml:space="preserve">–Zona </w:t>
      </w:r>
      <w:r w:rsidR="004F726C" w:rsidRPr="00F92BB1">
        <w:rPr>
          <w:sz w:val="28"/>
          <w:szCs w:val="28"/>
        </w:rPr>
        <w:t>CAI DE COMUNICATII</w:t>
      </w:r>
      <w:r w:rsidR="004F726C">
        <w:rPr>
          <w:sz w:val="28"/>
          <w:szCs w:val="28"/>
        </w:rPr>
        <w:t xml:space="preserve"> </w:t>
      </w:r>
      <w:r>
        <w:rPr>
          <w:sz w:val="28"/>
          <w:szCs w:val="28"/>
        </w:rPr>
        <w:t>RUTIERE</w:t>
      </w:r>
    </w:p>
    <w:p w:rsidR="0017217A" w:rsidRDefault="0017217A" w:rsidP="004F726C">
      <w:pPr>
        <w:ind w:left="1065"/>
        <w:rPr>
          <w:sz w:val="28"/>
          <w:szCs w:val="28"/>
        </w:rPr>
      </w:pPr>
      <w:r>
        <w:rPr>
          <w:sz w:val="28"/>
          <w:szCs w:val="28"/>
        </w:rPr>
        <w:t>Terenul din extravilan se va reglementa pentru:</w:t>
      </w:r>
    </w:p>
    <w:p w:rsidR="0017217A" w:rsidRDefault="0017217A" w:rsidP="004F726C">
      <w:pPr>
        <w:ind w:left="1065"/>
        <w:rPr>
          <w:sz w:val="28"/>
          <w:szCs w:val="28"/>
        </w:rPr>
      </w:pPr>
      <w:r>
        <w:rPr>
          <w:sz w:val="28"/>
          <w:szCs w:val="28"/>
        </w:rPr>
        <w:t>TA</w:t>
      </w:r>
      <w:r w:rsidR="00907B52">
        <w:rPr>
          <w:sz w:val="28"/>
          <w:szCs w:val="28"/>
        </w:rPr>
        <w:t>-Terenuri arabile in extravilan</w:t>
      </w:r>
    </w:p>
    <w:p w:rsidR="00907B52" w:rsidRDefault="00907B52" w:rsidP="004F726C">
      <w:pPr>
        <w:ind w:left="1065"/>
        <w:rPr>
          <w:sz w:val="28"/>
          <w:szCs w:val="28"/>
        </w:rPr>
      </w:pPr>
      <w:r>
        <w:rPr>
          <w:sz w:val="28"/>
          <w:szCs w:val="28"/>
        </w:rPr>
        <w:t>TC-Terenuri ocupate de cai de comunicatii in extravilan</w:t>
      </w:r>
    </w:p>
    <w:p w:rsidR="004F726C" w:rsidRPr="00F92BB1" w:rsidRDefault="004F726C" w:rsidP="004F726C">
      <w:pPr>
        <w:ind w:left="1065"/>
        <w:rPr>
          <w:sz w:val="28"/>
          <w:szCs w:val="28"/>
        </w:rPr>
      </w:pPr>
      <w:r w:rsidRPr="00F92BB1">
        <w:rPr>
          <w:sz w:val="28"/>
          <w:szCs w:val="28"/>
        </w:rPr>
        <w:lastRenderedPageBreak/>
        <w:t>1.3.3. Regulamentul Local de Urbanism aferent P.U.Z. detaliază condiţiile de amplasare şi conformare a construcţiilor la nivelul fiecărei subunităţi funcţionale din cadrul unităţii teritoriale de referinţă pe care o formează.</w:t>
      </w:r>
    </w:p>
    <w:p w:rsidR="004F726C" w:rsidRPr="00F92BB1" w:rsidRDefault="004F726C" w:rsidP="004F726C">
      <w:pPr>
        <w:ind w:left="1065"/>
        <w:rPr>
          <w:sz w:val="28"/>
          <w:szCs w:val="28"/>
        </w:rPr>
      </w:pPr>
    </w:p>
    <w:p w:rsidR="004F726C" w:rsidRPr="00F92BB1" w:rsidRDefault="004F726C" w:rsidP="004F726C">
      <w:pPr>
        <w:ind w:left="1065"/>
        <w:jc w:val="center"/>
        <w:rPr>
          <w:b/>
          <w:sz w:val="28"/>
          <w:szCs w:val="28"/>
        </w:rPr>
      </w:pPr>
      <w:r w:rsidRPr="00F92BB1">
        <w:rPr>
          <w:b/>
          <w:sz w:val="28"/>
          <w:szCs w:val="28"/>
        </w:rPr>
        <w:t>CAPITOLUL 2. - REGULI DE BAZĂ PRIVIND MODUL DE OCUPARE A TERENURILOR</w:t>
      </w:r>
    </w:p>
    <w:p w:rsidR="004F726C" w:rsidRPr="00F92BB1" w:rsidRDefault="004F726C" w:rsidP="004F726C">
      <w:pPr>
        <w:ind w:left="1065"/>
        <w:jc w:val="center"/>
        <w:rPr>
          <w:b/>
          <w:sz w:val="28"/>
          <w:szCs w:val="28"/>
        </w:rPr>
      </w:pPr>
    </w:p>
    <w:p w:rsidR="004F726C" w:rsidRPr="00F92BB1" w:rsidRDefault="004F726C" w:rsidP="004F726C">
      <w:pPr>
        <w:rPr>
          <w:sz w:val="28"/>
          <w:szCs w:val="28"/>
        </w:rPr>
      </w:pPr>
      <w:r w:rsidRPr="00F92BB1">
        <w:rPr>
          <w:sz w:val="28"/>
          <w:szCs w:val="28"/>
        </w:rPr>
        <w:tab/>
        <w:t xml:space="preserve">Pentru elaborarea prezentului capitol s-au detaliat din Regulamentul General de Urbanism </w:t>
      </w:r>
      <w:r w:rsidRPr="00631BCD">
        <w:rPr>
          <w:sz w:val="28"/>
          <w:szCs w:val="28"/>
        </w:rPr>
        <w:t xml:space="preserve">(aprobat cu H.G. 525/1996, republicat în noiembrie 2002) </w:t>
      </w:r>
      <w:r w:rsidRPr="00F92BB1">
        <w:rPr>
          <w:sz w:val="28"/>
          <w:szCs w:val="28"/>
        </w:rPr>
        <w:t>acele articole care interesează problematica teritoriului aferent P.U.Z., precizând modul de aplicare prin:</w:t>
      </w:r>
    </w:p>
    <w:p w:rsidR="004F726C" w:rsidRPr="00F92BB1" w:rsidRDefault="004F726C" w:rsidP="004F726C">
      <w:pPr>
        <w:numPr>
          <w:ilvl w:val="0"/>
          <w:numId w:val="1"/>
        </w:numPr>
        <w:tabs>
          <w:tab w:val="left" w:pos="720"/>
        </w:tabs>
        <w:suppressAutoHyphens/>
        <w:spacing w:after="0" w:line="240" w:lineRule="auto"/>
        <w:rPr>
          <w:sz w:val="28"/>
          <w:szCs w:val="28"/>
        </w:rPr>
      </w:pPr>
      <w:r w:rsidRPr="00F92BB1">
        <w:rPr>
          <w:sz w:val="28"/>
          <w:szCs w:val="28"/>
        </w:rPr>
        <w:t>Evidenţierea utilizărilor permise, a restricţiilor şi interdicţiilor;</w:t>
      </w:r>
    </w:p>
    <w:p w:rsidR="004F726C" w:rsidRPr="00F92BB1" w:rsidRDefault="004F726C" w:rsidP="004F726C">
      <w:pPr>
        <w:numPr>
          <w:ilvl w:val="0"/>
          <w:numId w:val="1"/>
        </w:numPr>
        <w:tabs>
          <w:tab w:val="left" w:pos="720"/>
        </w:tabs>
        <w:suppressAutoHyphens/>
        <w:spacing w:after="0" w:line="240" w:lineRule="auto"/>
        <w:rPr>
          <w:sz w:val="28"/>
          <w:szCs w:val="28"/>
        </w:rPr>
      </w:pPr>
      <w:r w:rsidRPr="00F92BB1">
        <w:rPr>
          <w:sz w:val="28"/>
          <w:szCs w:val="28"/>
        </w:rPr>
        <w:t>Enumerarea legislaţiei actuale (în sumar), care stă la baza aplicării fiecărei categorii de reguli.</w:t>
      </w:r>
    </w:p>
    <w:p w:rsidR="004F726C" w:rsidRPr="00F92BB1" w:rsidRDefault="004F726C" w:rsidP="004F726C">
      <w:pPr>
        <w:ind w:left="360"/>
        <w:rPr>
          <w:sz w:val="28"/>
          <w:szCs w:val="28"/>
        </w:rPr>
      </w:pPr>
      <w:r w:rsidRPr="00F92BB1">
        <w:rPr>
          <w:sz w:val="28"/>
          <w:szCs w:val="28"/>
        </w:rPr>
        <w:t>Din fiecare articol preluat din R.G.U. s-au extras numai aspectele specifice teritoriului studiat încadrat în zona funcţională.</w:t>
      </w:r>
    </w:p>
    <w:p w:rsidR="004F726C" w:rsidRPr="00F92BB1" w:rsidRDefault="004F726C" w:rsidP="004F726C">
      <w:pPr>
        <w:ind w:left="360" w:hanging="360"/>
        <w:rPr>
          <w:b/>
          <w:sz w:val="28"/>
          <w:szCs w:val="28"/>
        </w:rPr>
      </w:pPr>
    </w:p>
    <w:p w:rsidR="004F726C" w:rsidRPr="00F92BB1" w:rsidRDefault="004F726C" w:rsidP="004F726C">
      <w:pPr>
        <w:ind w:left="360" w:hanging="360"/>
        <w:rPr>
          <w:b/>
          <w:sz w:val="28"/>
          <w:szCs w:val="28"/>
          <w:u w:val="single"/>
        </w:rPr>
      </w:pPr>
      <w:r w:rsidRPr="00F92BB1">
        <w:rPr>
          <w:b/>
          <w:sz w:val="28"/>
          <w:szCs w:val="28"/>
        </w:rPr>
        <w:t xml:space="preserve">2.1. </w:t>
      </w:r>
      <w:r w:rsidRPr="00F92BB1">
        <w:rPr>
          <w:b/>
          <w:sz w:val="28"/>
          <w:szCs w:val="28"/>
          <w:u w:val="single"/>
        </w:rPr>
        <w:t>REGULI CU PRIVIRE LA PĂSTRAREA INTEGRITĂŢII MEDIULUI ŞI PROTEJAREA PATRIMONIULUI NATURAL ŞI CONSTRUIT</w:t>
      </w:r>
    </w:p>
    <w:p w:rsidR="004F726C" w:rsidRPr="00F92BB1" w:rsidRDefault="004F726C" w:rsidP="004F726C">
      <w:pPr>
        <w:ind w:left="360" w:hanging="360"/>
        <w:rPr>
          <w:sz w:val="28"/>
          <w:szCs w:val="28"/>
        </w:rPr>
      </w:pPr>
    </w:p>
    <w:p w:rsidR="000A203C" w:rsidRDefault="004F726C" w:rsidP="004F726C">
      <w:pPr>
        <w:pStyle w:val="Default"/>
        <w:tabs>
          <w:tab w:val="left" w:pos="720"/>
        </w:tabs>
        <w:ind w:left="720" w:hanging="720"/>
        <w:rPr>
          <w:color w:val="auto"/>
          <w:sz w:val="26"/>
          <w:szCs w:val="26"/>
        </w:rPr>
      </w:pPr>
      <w:r w:rsidRPr="00F92BB1">
        <w:rPr>
          <w:rFonts w:ascii="Times New Roman" w:hAnsi="Times New Roman" w:cs="Times New Roman"/>
          <w:color w:val="auto"/>
          <w:sz w:val="28"/>
          <w:szCs w:val="28"/>
          <w:lang w:val="ro-RO" w:eastAsia="ar-SA"/>
        </w:rPr>
        <w:tab/>
        <w:t>2.1.1.</w:t>
      </w:r>
      <w:r w:rsidRPr="00F92BB1">
        <w:rPr>
          <w:color w:val="auto"/>
          <w:sz w:val="28"/>
          <w:szCs w:val="28"/>
        </w:rPr>
        <w:t xml:space="preserve"> </w:t>
      </w:r>
      <w:r w:rsidRPr="00F92BB1">
        <w:rPr>
          <w:color w:val="auto"/>
          <w:sz w:val="26"/>
          <w:szCs w:val="26"/>
        </w:rPr>
        <w:t xml:space="preserve"> </w:t>
      </w:r>
      <w:r w:rsidR="000A203C">
        <w:rPr>
          <w:color w:val="auto"/>
          <w:sz w:val="26"/>
          <w:szCs w:val="26"/>
        </w:rPr>
        <w:t>Orice constructive cu respectarea normelor de protectia mediului si a zonelor de protective sanitara instituite prin PUZ</w:t>
      </w:r>
    </w:p>
    <w:p w:rsidR="004F726C" w:rsidRPr="00F92BB1" w:rsidRDefault="000A203C" w:rsidP="004F726C">
      <w:pPr>
        <w:pStyle w:val="Default"/>
        <w:tabs>
          <w:tab w:val="left" w:pos="720"/>
        </w:tabs>
        <w:ind w:left="720" w:hanging="720"/>
        <w:rPr>
          <w:color w:val="auto"/>
          <w:sz w:val="28"/>
          <w:szCs w:val="28"/>
        </w:rPr>
      </w:pPr>
      <w:r>
        <w:rPr>
          <w:color w:val="auto"/>
          <w:sz w:val="26"/>
          <w:szCs w:val="26"/>
        </w:rPr>
        <w:t xml:space="preserve">          - </w:t>
      </w:r>
      <w:r w:rsidR="004F726C" w:rsidRPr="00F92BB1">
        <w:rPr>
          <w:rFonts w:ascii="Times New Roman" w:hAnsi="Times New Roman" w:cs="Times New Roman"/>
          <w:color w:val="auto"/>
          <w:sz w:val="28"/>
          <w:szCs w:val="28"/>
          <w:lang w:val="ro-RO" w:eastAsia="ar-SA"/>
        </w:rPr>
        <w:t xml:space="preserve">Obiectul activităţii preconizate a se desfăşura pe acest teren – </w:t>
      </w:r>
      <w:r w:rsidR="00777A1C">
        <w:rPr>
          <w:rFonts w:ascii="Times New Roman" w:hAnsi="Times New Roman" w:cs="Times New Roman"/>
          <w:color w:val="auto"/>
          <w:sz w:val="28"/>
          <w:szCs w:val="28"/>
          <w:lang w:val="ro-RO" w:eastAsia="ar-SA"/>
        </w:rPr>
        <w:t>parcare tiruri si servicii conexe</w:t>
      </w:r>
    </w:p>
    <w:p w:rsidR="004F726C" w:rsidRPr="00F92BB1" w:rsidRDefault="004F726C" w:rsidP="004F726C">
      <w:pPr>
        <w:ind w:left="1080"/>
        <w:rPr>
          <w:sz w:val="28"/>
          <w:szCs w:val="28"/>
        </w:rPr>
      </w:pPr>
    </w:p>
    <w:p w:rsidR="00631BCD" w:rsidRPr="00631BCD" w:rsidRDefault="004F726C" w:rsidP="00631BCD">
      <w:pPr>
        <w:pStyle w:val="Default"/>
        <w:ind w:left="720" w:hanging="720"/>
        <w:jc w:val="both"/>
        <w:rPr>
          <w:lang w:val="it-IT"/>
        </w:rPr>
      </w:pPr>
      <w:r w:rsidRPr="00F92BB1">
        <w:rPr>
          <w:color w:val="auto"/>
          <w:sz w:val="28"/>
          <w:szCs w:val="28"/>
        </w:rPr>
        <w:tab/>
      </w:r>
      <w:r w:rsidRPr="00F92BB1">
        <w:rPr>
          <w:rFonts w:ascii="Times New Roman" w:hAnsi="Times New Roman" w:cs="Times New Roman"/>
          <w:color w:val="auto"/>
          <w:sz w:val="28"/>
          <w:szCs w:val="28"/>
          <w:lang w:val="ro-RO" w:eastAsia="ar-SA"/>
        </w:rPr>
        <w:t>2.1.2.</w:t>
      </w:r>
      <w:r w:rsidRPr="00F92BB1">
        <w:rPr>
          <w:color w:val="auto"/>
          <w:sz w:val="28"/>
          <w:szCs w:val="28"/>
        </w:rPr>
        <w:t xml:space="preserve"> </w:t>
      </w:r>
      <w:r w:rsidRPr="00F92BB1">
        <w:rPr>
          <w:color w:val="auto"/>
          <w:sz w:val="26"/>
          <w:szCs w:val="26"/>
        </w:rPr>
        <w:t>Zona studiată se afl</w:t>
      </w:r>
      <w:r w:rsidRPr="00F92BB1">
        <w:rPr>
          <w:color w:val="auto"/>
          <w:sz w:val="26"/>
          <w:szCs w:val="26"/>
          <w:lang w:val="ro-RO"/>
        </w:rPr>
        <w:t>ă în</w:t>
      </w:r>
      <w:r w:rsidR="004D699D">
        <w:rPr>
          <w:color w:val="auto"/>
          <w:sz w:val="26"/>
          <w:szCs w:val="26"/>
          <w:lang w:val="ro-RO"/>
        </w:rPr>
        <w:t xml:space="preserve"> </w:t>
      </w:r>
      <w:r w:rsidR="00777A1C">
        <w:rPr>
          <w:color w:val="auto"/>
          <w:sz w:val="26"/>
          <w:szCs w:val="26"/>
          <w:lang w:val="ro-RO"/>
        </w:rPr>
        <w:t xml:space="preserve">afara zonelor protejate </w:t>
      </w:r>
      <w:r w:rsidR="00DF47A7">
        <w:rPr>
          <w:color w:val="auto"/>
          <w:sz w:val="26"/>
          <w:szCs w:val="26"/>
          <w:lang w:val="ro-RO"/>
        </w:rPr>
        <w:t xml:space="preserve"> (monumente istorice, situri arheologice clasate sau reperate) </w:t>
      </w:r>
      <w:r w:rsidR="00777A1C">
        <w:rPr>
          <w:color w:val="auto"/>
          <w:sz w:val="26"/>
          <w:szCs w:val="26"/>
          <w:lang w:val="ro-RO"/>
        </w:rPr>
        <w:t>conform avizului Directiei Judetene pentru Cultura</w:t>
      </w:r>
      <w:r w:rsidR="00631BCD" w:rsidRPr="00631BCD">
        <w:rPr>
          <w:lang w:val="it-IT"/>
        </w:rPr>
        <w:t xml:space="preserve"> .</w:t>
      </w:r>
    </w:p>
    <w:p w:rsidR="004F726C" w:rsidRPr="00F92BB1" w:rsidRDefault="004F726C" w:rsidP="004F726C">
      <w:pPr>
        <w:ind w:left="720"/>
        <w:rPr>
          <w:sz w:val="28"/>
          <w:szCs w:val="28"/>
        </w:rPr>
      </w:pPr>
    </w:p>
    <w:p w:rsidR="004F726C" w:rsidRPr="00F92BB1" w:rsidRDefault="004F726C" w:rsidP="004F726C">
      <w:pPr>
        <w:ind w:left="720" w:hanging="720"/>
        <w:rPr>
          <w:b/>
          <w:sz w:val="28"/>
          <w:szCs w:val="28"/>
          <w:u w:val="single"/>
        </w:rPr>
      </w:pPr>
      <w:r w:rsidRPr="00F92BB1">
        <w:rPr>
          <w:b/>
          <w:sz w:val="28"/>
          <w:szCs w:val="28"/>
        </w:rPr>
        <w:t xml:space="preserve">2.2. </w:t>
      </w:r>
      <w:r w:rsidRPr="00F92BB1">
        <w:rPr>
          <w:b/>
          <w:sz w:val="28"/>
          <w:szCs w:val="28"/>
          <w:u w:val="single"/>
        </w:rPr>
        <w:t xml:space="preserve">REGULI CU PRIVIRE LA SIGURANŢA CONSTRUCŢIILOR ŞI LA </w:t>
      </w:r>
    </w:p>
    <w:p w:rsidR="004F726C" w:rsidRPr="00F92BB1" w:rsidRDefault="004F726C" w:rsidP="004F726C">
      <w:pPr>
        <w:ind w:left="720"/>
        <w:rPr>
          <w:b/>
          <w:sz w:val="28"/>
          <w:szCs w:val="28"/>
          <w:u w:val="single"/>
        </w:rPr>
      </w:pPr>
      <w:r w:rsidRPr="00F92BB1">
        <w:rPr>
          <w:b/>
          <w:sz w:val="28"/>
          <w:szCs w:val="28"/>
          <w:u w:val="single"/>
        </w:rPr>
        <w:t>APĂRAREA INTERESULUI PUBLIC</w:t>
      </w:r>
    </w:p>
    <w:p w:rsidR="004F726C" w:rsidRPr="00F92BB1" w:rsidRDefault="004F726C" w:rsidP="004F726C">
      <w:pPr>
        <w:ind w:left="720"/>
        <w:rPr>
          <w:b/>
          <w:sz w:val="28"/>
          <w:szCs w:val="28"/>
          <w:u w:val="single"/>
        </w:rPr>
      </w:pPr>
    </w:p>
    <w:p w:rsidR="004F726C" w:rsidRPr="00F92BB1" w:rsidRDefault="004F726C" w:rsidP="004F726C">
      <w:pPr>
        <w:ind w:left="720"/>
        <w:rPr>
          <w:sz w:val="28"/>
          <w:szCs w:val="28"/>
        </w:rPr>
      </w:pPr>
      <w:r w:rsidRPr="00F92BB1">
        <w:rPr>
          <w:sz w:val="28"/>
          <w:szCs w:val="28"/>
        </w:rPr>
        <w:t>2.2.1. Expunerea la riscuri naturale - Articolul 10 din R.G.U.</w:t>
      </w:r>
    </w:p>
    <w:p w:rsidR="004F726C" w:rsidRPr="00F92BB1" w:rsidRDefault="00B12369" w:rsidP="004F726C">
      <w:pPr>
        <w:numPr>
          <w:ilvl w:val="0"/>
          <w:numId w:val="3"/>
        </w:numPr>
        <w:tabs>
          <w:tab w:val="left" w:pos="1440"/>
        </w:tabs>
        <w:suppressAutoHyphens/>
        <w:spacing w:after="0" w:line="240" w:lineRule="auto"/>
        <w:ind w:left="1440"/>
        <w:rPr>
          <w:sz w:val="28"/>
          <w:szCs w:val="28"/>
        </w:rPr>
      </w:pPr>
      <w:r>
        <w:rPr>
          <w:sz w:val="28"/>
          <w:szCs w:val="28"/>
        </w:rPr>
        <w:t>Nu este cazul</w:t>
      </w:r>
    </w:p>
    <w:p w:rsidR="00B12369" w:rsidRDefault="004F726C" w:rsidP="00B12369">
      <w:pPr>
        <w:pStyle w:val="Default"/>
        <w:ind w:left="720" w:hanging="720"/>
        <w:jc w:val="both"/>
        <w:rPr>
          <w:color w:val="auto"/>
          <w:sz w:val="26"/>
          <w:szCs w:val="26"/>
        </w:rPr>
      </w:pPr>
      <w:r w:rsidRPr="00F92BB1">
        <w:rPr>
          <w:color w:val="auto"/>
          <w:sz w:val="28"/>
          <w:szCs w:val="28"/>
        </w:rPr>
        <w:tab/>
        <w:t xml:space="preserve">2.2.2. Expunerea la riscuri tehnologice </w:t>
      </w:r>
      <w:r w:rsidR="00B12369">
        <w:rPr>
          <w:color w:val="auto"/>
          <w:sz w:val="28"/>
          <w:szCs w:val="28"/>
        </w:rPr>
        <w:t>–</w:t>
      </w:r>
      <w:r w:rsidRPr="00F92BB1">
        <w:rPr>
          <w:color w:val="auto"/>
          <w:sz w:val="28"/>
          <w:szCs w:val="28"/>
        </w:rPr>
        <w:t xml:space="preserve"> </w:t>
      </w:r>
    </w:p>
    <w:p w:rsidR="007D321C" w:rsidRDefault="00B12369" w:rsidP="00777A1C">
      <w:pPr>
        <w:pStyle w:val="Default"/>
        <w:ind w:left="720" w:hanging="90"/>
        <w:jc w:val="both"/>
        <w:rPr>
          <w:color w:val="auto"/>
          <w:sz w:val="26"/>
          <w:szCs w:val="26"/>
        </w:rPr>
      </w:pPr>
      <w:r>
        <w:rPr>
          <w:color w:val="auto"/>
          <w:sz w:val="26"/>
          <w:szCs w:val="26"/>
        </w:rPr>
        <w:t xml:space="preserve">-Se va respecta zona de siguranta a infrastructurii </w:t>
      </w:r>
      <w:r w:rsidR="00777A1C">
        <w:rPr>
          <w:color w:val="auto"/>
          <w:sz w:val="26"/>
          <w:szCs w:val="26"/>
        </w:rPr>
        <w:t>rutiere-Orice construc</w:t>
      </w:r>
      <w:r w:rsidR="00907B52">
        <w:rPr>
          <w:color w:val="auto"/>
          <w:sz w:val="26"/>
          <w:szCs w:val="26"/>
        </w:rPr>
        <w:t>tie propusa in zona de protecti</w:t>
      </w:r>
      <w:r w:rsidR="00777A1C">
        <w:rPr>
          <w:color w:val="auto"/>
          <w:sz w:val="26"/>
          <w:szCs w:val="26"/>
        </w:rPr>
        <w:t>e a viitoarei autostrazi se va face doar cu avizul administratorului acesteia</w:t>
      </w:r>
      <w:r w:rsidR="007D321C">
        <w:rPr>
          <w:color w:val="auto"/>
          <w:sz w:val="26"/>
          <w:szCs w:val="26"/>
        </w:rPr>
        <w:t>.</w:t>
      </w:r>
    </w:p>
    <w:p w:rsidR="004F726C" w:rsidRDefault="004F726C" w:rsidP="004F726C">
      <w:pPr>
        <w:tabs>
          <w:tab w:val="left" w:pos="0"/>
        </w:tabs>
        <w:rPr>
          <w:b/>
          <w:sz w:val="28"/>
          <w:szCs w:val="28"/>
        </w:rPr>
      </w:pPr>
    </w:p>
    <w:p w:rsidR="000A203C" w:rsidRDefault="000A203C" w:rsidP="000A203C">
      <w:pPr>
        <w:tabs>
          <w:tab w:val="left" w:pos="1080"/>
        </w:tabs>
        <w:ind w:left="1710" w:hanging="1710"/>
        <w:rPr>
          <w:b/>
          <w:bCs/>
          <w:sz w:val="28"/>
          <w:szCs w:val="28"/>
          <w:u w:val="single"/>
        </w:rPr>
      </w:pPr>
      <w:r>
        <w:rPr>
          <w:b/>
          <w:bCs/>
          <w:sz w:val="28"/>
          <w:szCs w:val="28"/>
          <w:u w:val="single"/>
        </w:rPr>
        <w:t xml:space="preserve">Zone cu servituti aeronautice </w:t>
      </w:r>
      <w:r w:rsidRPr="00566756">
        <w:rPr>
          <w:b/>
          <w:bCs/>
          <w:sz w:val="28"/>
          <w:szCs w:val="28"/>
          <w:u w:val="single"/>
        </w:rPr>
        <w:t xml:space="preserve"> </w:t>
      </w:r>
    </w:p>
    <w:p w:rsidR="000A203C" w:rsidRDefault="000A203C" w:rsidP="000A203C">
      <w:pPr>
        <w:tabs>
          <w:tab w:val="left" w:pos="1080"/>
        </w:tabs>
        <w:rPr>
          <w:sz w:val="28"/>
          <w:szCs w:val="28"/>
        </w:rPr>
      </w:pPr>
      <w:r w:rsidRPr="00B0292F">
        <w:rPr>
          <w:sz w:val="28"/>
          <w:szCs w:val="28"/>
        </w:rPr>
        <w:t>Pentru siguranţa zborului şi a activităţilor aeronautice, pe terenurile de aeronautică civilă şi în vecinătatea acestora trebuie să se instituie şi să se respecte cerinţele, condiţiile şi restricţiile prevăzute de reglementările aeronautice civile naţionale şi/sau internaţionale aplicabile</w:t>
      </w:r>
      <w:r>
        <w:rPr>
          <w:sz w:val="28"/>
          <w:szCs w:val="28"/>
        </w:rPr>
        <w:t>, respective conditiile din avizul AACR emis pentru prezenta documentatie</w:t>
      </w:r>
    </w:p>
    <w:p w:rsidR="000A203C" w:rsidRDefault="000A203C" w:rsidP="000A203C">
      <w:pPr>
        <w:tabs>
          <w:tab w:val="left" w:pos="1080"/>
        </w:tabs>
        <w:rPr>
          <w:sz w:val="28"/>
          <w:szCs w:val="28"/>
        </w:rPr>
      </w:pPr>
      <w:r w:rsidRPr="00AB71D4">
        <w:rPr>
          <w:sz w:val="28"/>
          <w:szCs w:val="28"/>
        </w:rPr>
        <w:t>Servituţile aeronautice civile se stabilesc şi se instituie în corelaţie directă cu specificul terenurilor de aeronautică civilă (categorie, caracteristici fizice, infrastructură şi echipamente, condiţii de exploatare/ operare etc.) şi cu particularităţile mijloacelor de navigaţie şi/sau meteorologice implicate (tip, caracteristici tehnice, performanţe operaţionale etc.).</w:t>
      </w:r>
    </w:p>
    <w:p w:rsidR="000A203C" w:rsidRDefault="000A203C" w:rsidP="000A203C">
      <w:pPr>
        <w:pBdr>
          <w:bottom w:val="single" w:sz="4" w:space="1" w:color="auto"/>
        </w:pBdr>
        <w:spacing w:after="0"/>
        <w:rPr>
          <w:sz w:val="28"/>
          <w:szCs w:val="28"/>
        </w:rPr>
      </w:pPr>
      <w:r w:rsidRPr="00527FB0">
        <w:rPr>
          <w:sz w:val="28"/>
          <w:szCs w:val="28"/>
        </w:rPr>
        <w:t xml:space="preserve">Pentru  siguranţa  zborului  sunt  obligatorii  evaluarea  şi  avizarea  de  către  AACR  a documentaţiilor tehnice aferente tuturor obiectelor (clădiri, structuri, stâlpi/piloni, coşuri de fum, macarale, arbori etc.) care depăşesc limita de înălţime reglementată pentru zonele de referinţă considerate la paragraful 2.3, precum şi a tuturor obiectivelor (instalaţii, amenajări, activităţi etc.) amplasate în zonele cu servituţi aeronautice civile şi care, prin prezenţă sau funcţionare, pot constitui obstacole pentru navigaţia aeriană sau pot afecta performanţele operaţionale ale mijloacelor de navigaţie aeriană şi meteorologice.  Suplimentar </w:t>
      </w:r>
      <w:r>
        <w:rPr>
          <w:sz w:val="28"/>
          <w:szCs w:val="28"/>
        </w:rPr>
        <w:t>acestei cerinţe</w:t>
      </w:r>
      <w:r w:rsidRPr="00527FB0">
        <w:rPr>
          <w:sz w:val="28"/>
          <w:szCs w:val="28"/>
        </w:rPr>
        <w:t>, este necesar avizul AACR la documentaţiile tehnice, inclusiv studii de fezabilitate, proiecte de execuţie/instalare etc. (după caz), pentru obiective cum sunt:</w:t>
      </w:r>
    </w:p>
    <w:p w:rsidR="000A203C" w:rsidRDefault="000A203C" w:rsidP="000A203C">
      <w:pPr>
        <w:pBdr>
          <w:bottom w:val="single" w:sz="4" w:space="1" w:color="auto"/>
        </w:pBdr>
        <w:spacing w:after="0"/>
        <w:rPr>
          <w:sz w:val="28"/>
          <w:szCs w:val="28"/>
        </w:rPr>
      </w:pPr>
      <w:r w:rsidRPr="006D5B48">
        <w:rPr>
          <w:rFonts w:ascii="Arial" w:hAnsi="Arial" w:cs="Arial"/>
          <w:b/>
          <w:i/>
          <w:sz w:val="24"/>
          <w:szCs w:val="24"/>
        </w:rPr>
        <w:t>ZONA I</w:t>
      </w:r>
      <w:r>
        <w:rPr>
          <w:rFonts w:ascii="Arial" w:hAnsi="Arial" w:cs="Arial"/>
          <w:i/>
          <w:sz w:val="24"/>
          <w:szCs w:val="24"/>
        </w:rPr>
        <w:t xml:space="preserv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u w:val="single"/>
        </w:rPr>
        <w:t>În  zonele  limitrofe  aerodromului/aeroportului</w:t>
      </w:r>
      <w:r w:rsidRPr="00263420">
        <w:rPr>
          <w:rFonts w:ascii="Arial" w:hAnsi="Arial" w:cs="Arial"/>
          <w:i/>
          <w:sz w:val="24"/>
          <w:szCs w:val="24"/>
        </w:rPr>
        <w:t xml:space="preserve">  (terenuri  exterioare  şi  adiacente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perimetrului infrastructurii de aerodrom/aeroport):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a) clădiri (locuinţe, depozite, hoteluri etc.) care depăşesc înălţimea de referinţă</w:t>
      </w:r>
      <w:r>
        <w:rPr>
          <w:rFonts w:ascii="Arial" w:hAnsi="Arial" w:cs="Arial"/>
          <w:i/>
          <w:sz w:val="24"/>
          <w:szCs w:val="24"/>
        </w:rPr>
        <w:t>;</w:t>
      </w:r>
      <w:r w:rsidRPr="00263420">
        <w:rPr>
          <w:rFonts w:ascii="Arial" w:hAnsi="Arial" w:cs="Arial"/>
          <w:i/>
          <w:sz w:val="24"/>
          <w:szCs w:val="24"/>
        </w:rPr>
        <w:t xml:space="preserv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b)  construcţii/structuri  (piloni,  coşuri  de  fum,  sonde  etc.)  care  depăşesc  înălţimea  de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lastRenderedPageBreak/>
        <w:t xml:space="preserve">referinţă;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c) construcţii sau structuri metalice de mari dimensiuni (pereţi şi/sau învelitori metalice,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împrejmuiri metalice, panouri publicitare metalice </w:t>
      </w:r>
      <w:r>
        <w:rPr>
          <w:rFonts w:ascii="Arial" w:hAnsi="Arial" w:cs="Arial"/>
          <w:i/>
          <w:sz w:val="24"/>
          <w:szCs w:val="24"/>
        </w:rPr>
        <w:t>de mari dimensiuni</w:t>
      </w:r>
      <w:r w:rsidRPr="00263420">
        <w:rPr>
          <w:rFonts w:ascii="Arial" w:hAnsi="Arial" w:cs="Arial"/>
          <w:i/>
          <w:sz w:val="24"/>
          <w:szCs w:val="24"/>
        </w:rPr>
        <w:t xml:space="preserv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d) construcţii sau amenajări care pot obtura lămpile dispozitivului luminos de apropiere;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e) pasaje rutiere supraînălţate;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f) unităţi de morărit, silozuri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g) gropi de gunoi, instalaţii de reciclare a deşeurilor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h) staţii radio (radiodifuziune, TV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i) staţii de comunicaţii (radiorelee, telefonie celulară, translatori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j)  activităţi/surse  producătoare  de  perturbaţii  în  funcţionarea  mijloacelor  de  navigaţie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aeriană (acţionări electrice de forţă, sudură electrică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k) activităţi/surse potenţiale de incendiu, explozie </w:t>
      </w:r>
      <w:r>
        <w:rPr>
          <w:rFonts w:ascii="Arial" w:hAnsi="Arial" w:cs="Arial"/>
          <w:i/>
          <w:sz w:val="24"/>
          <w:szCs w:val="24"/>
        </w:rPr>
        <w:t>(exceptie facand functiunea avizata –statie carburanti</w:t>
      </w:r>
      <w:r w:rsidRPr="00263420">
        <w:rPr>
          <w:rFonts w:ascii="Arial" w:hAnsi="Arial" w:cs="Arial"/>
          <w:i/>
          <w:sz w:val="24"/>
          <w:szCs w:val="24"/>
        </w:rPr>
        <w:t xml:space="preserv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l)  utilizarea  de  dispozitive  cu  fascicul  laser  sau  de  surse  de  lumină  orientate  în  sus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(sisteme de iluminat, firme/reclame luminoase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m) lansare de focuri de artificii, înălţare de baloane sau aeromodele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n) deschidere, dezvoltare sau modernizare de heliporturi, terenuri de aviaţie generală sau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de lucru aerian permanente;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o) trasee pentru autostrăzi/şosele naţionale, căi ferate, linii electrice aeriene magistrale,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conducte pentru gaze naturale, conducte pentru combustibili solizi, reţele de radiorelee 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p) instalare sau modernizare de mijloace de navigaţie aeriană (echipamente/sisteme de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radionavigaţie, comunicaţii, supraveghere);  </w:t>
      </w:r>
    </w:p>
    <w:p w:rsidR="000A203C"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q) alte obiective care afectează sau pot afecta siguranţa zborului.  </w:t>
      </w:r>
    </w:p>
    <w:p w:rsidR="000A203C"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În </w:t>
      </w:r>
      <w:r w:rsidRPr="002A5FCF">
        <w:rPr>
          <w:rFonts w:ascii="Arial" w:hAnsi="Arial" w:cs="Arial"/>
          <w:b/>
          <w:i/>
          <w:sz w:val="24"/>
          <w:szCs w:val="24"/>
        </w:rPr>
        <w:t>ZONA II</w:t>
      </w:r>
      <w:r w:rsidRPr="00263420">
        <w:rPr>
          <w:rFonts w:ascii="Arial" w:hAnsi="Arial" w:cs="Arial"/>
          <w:i/>
          <w:sz w:val="24"/>
          <w:szCs w:val="24"/>
        </w:rPr>
        <w:t xml:space="preserve">:  </w:t>
      </w:r>
    </w:p>
    <w:p w:rsidR="000A203C" w:rsidRPr="00263420" w:rsidRDefault="000A203C" w:rsidP="000A203C">
      <w:pPr>
        <w:pBdr>
          <w:bottom w:val="single" w:sz="4" w:space="1" w:color="auto"/>
        </w:pBdr>
        <w:spacing w:after="0"/>
        <w:rPr>
          <w:rFonts w:ascii="Arial" w:hAnsi="Arial" w:cs="Arial"/>
          <w:i/>
          <w:sz w:val="24"/>
          <w:szCs w:val="24"/>
        </w:rPr>
      </w:pPr>
      <w:r w:rsidRPr="002A5FCF">
        <w:rPr>
          <w:rFonts w:ascii="Arial" w:hAnsi="Arial" w:cs="Arial"/>
          <w:i/>
          <w:sz w:val="24"/>
          <w:szCs w:val="24"/>
          <w:u w:val="single"/>
        </w:rPr>
        <w:t>În  zonele  limitrofe  aerodromului/aeroportului</w:t>
      </w:r>
      <w:r w:rsidRPr="00263420">
        <w:rPr>
          <w:rFonts w:ascii="Arial" w:hAnsi="Arial" w:cs="Arial"/>
          <w:i/>
          <w:sz w:val="24"/>
          <w:szCs w:val="24"/>
        </w:rPr>
        <w:t xml:space="preserve">  (terenuri  exterioare  şi  adiacente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perimetrului infrastructurii de aerodrom/aeroport):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a) clădiri (locuinţe, depozite, hoteluri etc.) care depăşesc înălţimea de referinţă</w:t>
      </w:r>
      <w:r>
        <w:rPr>
          <w:rFonts w:ascii="Arial" w:hAnsi="Arial" w:cs="Arial"/>
          <w:i/>
          <w:sz w:val="24"/>
          <w:szCs w:val="24"/>
        </w:rPr>
        <w:t>;</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b) construcţii sau structuri metalice de mari dimensiuni (pereţi şi/sau învelitori metalice,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împrejmuiri metalice, panouri publicitare metalice </w:t>
      </w:r>
      <w:r>
        <w:rPr>
          <w:rFonts w:ascii="Arial" w:hAnsi="Arial" w:cs="Arial"/>
          <w:i/>
          <w:sz w:val="24"/>
          <w:szCs w:val="24"/>
        </w:rPr>
        <w:t xml:space="preserve">de mari dimensiuni, </w:t>
      </w:r>
      <w:r w:rsidRPr="00263420">
        <w:rPr>
          <w:rFonts w:ascii="Arial" w:hAnsi="Arial" w:cs="Arial"/>
          <w:i/>
          <w:sz w:val="24"/>
          <w:szCs w:val="24"/>
        </w:rPr>
        <w:t xml:space="preserve">etc.);  </w:t>
      </w:r>
    </w:p>
    <w:p w:rsidR="000A203C" w:rsidRPr="00263420"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 xml:space="preserve">   c) construcţii/structuri izolate (piloni, coşuri de fum, sonde etc.) care depăşesc înălţimea </w:t>
      </w:r>
    </w:p>
    <w:p w:rsidR="000A203C" w:rsidRDefault="000A203C" w:rsidP="000A203C">
      <w:pPr>
        <w:pBdr>
          <w:bottom w:val="single" w:sz="4" w:space="1" w:color="auto"/>
        </w:pBdr>
        <w:spacing w:after="0"/>
        <w:rPr>
          <w:rFonts w:ascii="Arial" w:hAnsi="Arial" w:cs="Arial"/>
          <w:i/>
          <w:sz w:val="24"/>
          <w:szCs w:val="24"/>
        </w:rPr>
      </w:pPr>
      <w:r w:rsidRPr="00263420">
        <w:rPr>
          <w:rFonts w:ascii="Arial" w:hAnsi="Arial" w:cs="Arial"/>
          <w:i/>
          <w:sz w:val="24"/>
          <w:szCs w:val="24"/>
        </w:rPr>
        <w:t>de referinţă sau care nu depăşesc această înălţime, dar constituie obstacole locale semnificative;</w:t>
      </w:r>
    </w:p>
    <w:p w:rsidR="000A203C" w:rsidRPr="002A5FCF" w:rsidRDefault="000A203C" w:rsidP="000A203C">
      <w:pPr>
        <w:pBdr>
          <w:bottom w:val="single" w:sz="4" w:space="1" w:color="auto"/>
        </w:pBdr>
        <w:spacing w:after="0"/>
        <w:rPr>
          <w:rFonts w:ascii="Arial" w:hAnsi="Arial" w:cs="Arial"/>
          <w:sz w:val="24"/>
          <w:szCs w:val="24"/>
        </w:rPr>
      </w:pPr>
      <w:r>
        <w:rPr>
          <w:rFonts w:ascii="Arial" w:hAnsi="Arial" w:cs="Arial"/>
          <w:sz w:val="24"/>
          <w:szCs w:val="24"/>
        </w:rPr>
        <w:t xml:space="preserve">   </w:t>
      </w:r>
      <w:r w:rsidRPr="002A5FCF">
        <w:rPr>
          <w:rFonts w:ascii="Arial" w:hAnsi="Arial" w:cs="Arial"/>
          <w:sz w:val="24"/>
          <w:szCs w:val="24"/>
        </w:rPr>
        <w:t xml:space="preserve">d) pasaje rutiere supraînălţate;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e) unităţi de morărit, silozuri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f) gropi de gunoi, instalaţii de reciclare a deşeurilor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g) staţii radio (radiodifuziune, TV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h) staţii de comunicaţii (radiorelee, telefonie celulară, translatori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i)  activităţi/surse  producătoare  de  perturbaţii  în  funcţionarea  mijloacelor  de  navigaţie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aeriană (acţionări electrice de forţă, sudură electrică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j) activităţi/surse potenţiale de incendiu, explozie etc. (</w:t>
      </w:r>
      <w:r>
        <w:rPr>
          <w:rFonts w:ascii="Arial" w:hAnsi="Arial" w:cs="Arial"/>
          <w:i/>
          <w:sz w:val="24"/>
          <w:szCs w:val="24"/>
        </w:rPr>
        <w:t>exceptie facand functiunea avizata –statie carburanti</w:t>
      </w:r>
      <w:r w:rsidRPr="002A5FCF">
        <w:rPr>
          <w:rFonts w:ascii="Arial" w:hAnsi="Arial" w:cs="Arial"/>
          <w:sz w:val="24"/>
          <w:szCs w:val="24"/>
        </w:rPr>
        <w:t xml:space="preserv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k)  utilizarea  de  dispozitive  cu  fascicul  laser  sau  de  surse  de  lumină  orientate  în  sus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(sisteme de iluminat, firme/reclame luminoase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l) lansare de focuri de artificii, înălţare de baloane sau aeromodele 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lastRenderedPageBreak/>
        <w:t xml:space="preserve">   m)  deschidere,  dezvoltare  sau  modernizare  de  heliporturi,  terenuri  de  aviaţie  generală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sau de lucru aerian permanente;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n) trasee pentru autostrăzi/şosele naţionale, căi ferate, lini</w:t>
      </w:r>
      <w:r>
        <w:rPr>
          <w:rFonts w:ascii="Arial" w:hAnsi="Arial" w:cs="Arial"/>
          <w:sz w:val="24"/>
          <w:szCs w:val="24"/>
        </w:rPr>
        <w:t xml:space="preserve">i electrice aeriene magistrale, </w:t>
      </w:r>
      <w:r w:rsidRPr="002A5FCF">
        <w:rPr>
          <w:rFonts w:ascii="Arial" w:hAnsi="Arial" w:cs="Arial"/>
          <w:sz w:val="24"/>
          <w:szCs w:val="24"/>
        </w:rPr>
        <w:t xml:space="preserve">conducte  pentru  gaze  naturale,  conducte  pentru  combustibili  lichizi,  reţele  de  radiorelee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etc.;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o) instalare sau modernizare de mijloace de navigaţie aeriană (echipamente/sisteme de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radionavigaţie, comunicaţii, supraveghere);  </w:t>
      </w:r>
    </w:p>
    <w:p w:rsidR="000A203C" w:rsidRPr="002A5FCF" w:rsidRDefault="000A203C" w:rsidP="000A203C">
      <w:pPr>
        <w:pBdr>
          <w:bottom w:val="single" w:sz="4" w:space="1" w:color="auto"/>
        </w:pBdr>
        <w:spacing w:after="0"/>
        <w:rPr>
          <w:rFonts w:ascii="Arial" w:hAnsi="Arial" w:cs="Arial"/>
          <w:sz w:val="24"/>
          <w:szCs w:val="24"/>
        </w:rPr>
      </w:pPr>
      <w:r w:rsidRPr="002A5FCF">
        <w:rPr>
          <w:rFonts w:ascii="Arial" w:hAnsi="Arial" w:cs="Arial"/>
          <w:sz w:val="24"/>
          <w:szCs w:val="24"/>
        </w:rPr>
        <w:t xml:space="preserve">   p) alte obiective care afectează sau pot afecta siguranţa zborului.  </w:t>
      </w:r>
    </w:p>
    <w:p w:rsidR="000A203C" w:rsidRDefault="000A203C" w:rsidP="000A203C">
      <w:pPr>
        <w:pBdr>
          <w:bottom w:val="single" w:sz="4" w:space="1" w:color="auto"/>
        </w:pBdr>
        <w:spacing w:after="0"/>
        <w:rPr>
          <w:sz w:val="28"/>
          <w:szCs w:val="28"/>
        </w:rPr>
      </w:pPr>
    </w:p>
    <w:p w:rsidR="000A203C" w:rsidRPr="00F92BB1" w:rsidRDefault="000A203C" w:rsidP="000A203C">
      <w:pPr>
        <w:ind w:left="1800"/>
        <w:rPr>
          <w:rFonts w:ascii="Arial" w:hAnsi="Arial" w:cs="Arial"/>
          <w:lang w:val="it-IT"/>
        </w:rPr>
      </w:pPr>
      <w:r w:rsidRPr="00F92BB1">
        <w:rPr>
          <w:rFonts w:ascii="Arial" w:hAnsi="Arial" w:cs="Arial"/>
          <w:u w:val="single"/>
          <w:lang w:val="it-IT"/>
        </w:rPr>
        <w:t>b.2.</w:t>
      </w:r>
      <w:r w:rsidRPr="00F92BB1">
        <w:rPr>
          <w:rFonts w:ascii="Arial" w:hAnsi="Arial" w:cs="Arial"/>
          <w:lang w:val="it-IT"/>
        </w:rPr>
        <w:t>-Utilizări permise cu condiţii</w:t>
      </w:r>
    </w:p>
    <w:p w:rsidR="000A203C" w:rsidRDefault="000A203C" w:rsidP="000A203C">
      <w:pPr>
        <w:tabs>
          <w:tab w:val="left" w:pos="1080"/>
        </w:tabs>
        <w:rPr>
          <w:sz w:val="28"/>
          <w:szCs w:val="28"/>
        </w:rPr>
      </w:pPr>
      <w:r>
        <w:rPr>
          <w:sz w:val="28"/>
          <w:szCs w:val="28"/>
        </w:rPr>
        <w:t>Orice constructive permisa cu respectarea inaltimii maxime de 12m, respective cota absoluta maxima de 180.32m.</w:t>
      </w:r>
    </w:p>
    <w:p w:rsidR="000A203C" w:rsidRDefault="000A203C" w:rsidP="000A203C">
      <w:pPr>
        <w:tabs>
          <w:tab w:val="left" w:pos="1080"/>
        </w:tabs>
        <w:rPr>
          <w:sz w:val="28"/>
          <w:szCs w:val="28"/>
        </w:rPr>
      </w:pPr>
      <w:r>
        <w:rPr>
          <w:sz w:val="28"/>
          <w:szCs w:val="28"/>
        </w:rPr>
        <w:t xml:space="preserve">Constructiile din perimetrul delimitat in </w:t>
      </w:r>
      <w:r w:rsidR="00817C9E">
        <w:rPr>
          <w:sz w:val="28"/>
          <w:szCs w:val="28"/>
        </w:rPr>
        <w:t>coordonate WGS/’84 cu</w:t>
      </w:r>
      <w:r>
        <w:rPr>
          <w:sz w:val="28"/>
          <w:szCs w:val="28"/>
        </w:rPr>
        <w:t>, punctele.1-4 vor avea acoperis nemetalic</w:t>
      </w:r>
    </w:p>
    <w:p w:rsidR="000A203C" w:rsidRPr="00B0292F" w:rsidRDefault="000A203C" w:rsidP="000A203C">
      <w:pPr>
        <w:tabs>
          <w:tab w:val="left" w:pos="1080"/>
        </w:tabs>
        <w:rPr>
          <w:sz w:val="28"/>
          <w:szCs w:val="28"/>
        </w:rPr>
      </w:pPr>
      <w:r>
        <w:rPr>
          <w:sz w:val="28"/>
          <w:szCs w:val="28"/>
        </w:rPr>
        <w:t>-incalzirea constructiilor se va face cu echipamente ce nu emit fum prin arderea combustibilului</w:t>
      </w:r>
    </w:p>
    <w:p w:rsidR="007D321C" w:rsidRDefault="007D321C" w:rsidP="004F726C">
      <w:pPr>
        <w:tabs>
          <w:tab w:val="left" w:pos="0"/>
        </w:tabs>
        <w:rPr>
          <w:b/>
          <w:sz w:val="28"/>
          <w:szCs w:val="28"/>
        </w:rPr>
      </w:pPr>
    </w:p>
    <w:p w:rsidR="007D321C" w:rsidRDefault="007D321C" w:rsidP="004F726C">
      <w:pPr>
        <w:tabs>
          <w:tab w:val="left" w:pos="0"/>
        </w:tabs>
        <w:rPr>
          <w:b/>
          <w:sz w:val="28"/>
          <w:szCs w:val="28"/>
        </w:rPr>
      </w:pPr>
    </w:p>
    <w:p w:rsidR="004F726C" w:rsidRPr="00F92BB1" w:rsidRDefault="004F726C" w:rsidP="004F726C">
      <w:pPr>
        <w:tabs>
          <w:tab w:val="left" w:pos="0"/>
        </w:tabs>
        <w:rPr>
          <w:b/>
          <w:sz w:val="28"/>
          <w:szCs w:val="28"/>
        </w:rPr>
      </w:pPr>
      <w:r w:rsidRPr="00F92BB1">
        <w:rPr>
          <w:b/>
          <w:sz w:val="28"/>
          <w:szCs w:val="28"/>
        </w:rPr>
        <w:t>CAPITOLUL 3. - ZONIFICAREA FUNCŢIONALĂ</w:t>
      </w:r>
    </w:p>
    <w:p w:rsidR="004F726C" w:rsidRDefault="004F726C" w:rsidP="004F726C">
      <w:pPr>
        <w:ind w:hanging="630"/>
        <w:rPr>
          <w:rFonts w:ascii="Arial" w:hAnsi="Arial" w:cs="Arial"/>
          <w:b/>
          <w:bCs/>
          <w:sz w:val="24"/>
          <w:szCs w:val="24"/>
        </w:rPr>
      </w:pPr>
      <w:r w:rsidRPr="00F92BB1">
        <w:rPr>
          <w:sz w:val="28"/>
          <w:szCs w:val="28"/>
        </w:rPr>
        <w:tab/>
      </w:r>
      <w:r>
        <w:rPr>
          <w:sz w:val="28"/>
          <w:szCs w:val="28"/>
        </w:rPr>
        <w:t xml:space="preserve">    </w:t>
      </w:r>
      <w:r w:rsidRPr="00F92BB1">
        <w:rPr>
          <w:sz w:val="28"/>
          <w:szCs w:val="28"/>
        </w:rPr>
        <w:t xml:space="preserve">Din punct de vedere </w:t>
      </w:r>
      <w:r w:rsidRPr="00777A1C">
        <w:rPr>
          <w:rFonts w:ascii="Arial" w:hAnsi="Arial" w:cs="Arial"/>
          <w:b/>
          <w:bCs/>
          <w:sz w:val="24"/>
          <w:szCs w:val="24"/>
        </w:rPr>
        <w:t xml:space="preserve">al zonificării funcţionale, zona studiată se încadrează în: </w:t>
      </w:r>
    </w:p>
    <w:p w:rsidR="00907B52" w:rsidRPr="00777A1C" w:rsidRDefault="00907B52" w:rsidP="004F726C">
      <w:pPr>
        <w:ind w:hanging="630"/>
        <w:rPr>
          <w:rFonts w:ascii="Arial" w:hAnsi="Arial" w:cs="Arial"/>
          <w:b/>
          <w:bCs/>
          <w:sz w:val="24"/>
          <w:szCs w:val="24"/>
        </w:rPr>
      </w:pPr>
      <w:r>
        <w:rPr>
          <w:rFonts w:ascii="Arial" w:hAnsi="Arial" w:cs="Arial"/>
          <w:b/>
          <w:bCs/>
          <w:sz w:val="24"/>
          <w:szCs w:val="24"/>
        </w:rPr>
        <w:tab/>
      </w:r>
      <w:r>
        <w:rPr>
          <w:rFonts w:ascii="Arial" w:hAnsi="Arial" w:cs="Arial"/>
          <w:b/>
          <w:bCs/>
          <w:sz w:val="24"/>
          <w:szCs w:val="24"/>
        </w:rPr>
        <w:tab/>
        <w:t>INTRAVILAN</w:t>
      </w:r>
    </w:p>
    <w:p w:rsidR="00777A1C" w:rsidRDefault="00B12369" w:rsidP="00777A1C">
      <w:pPr>
        <w:ind w:left="1065"/>
        <w:rPr>
          <w:rFonts w:ascii="Arial" w:hAnsi="Arial" w:cs="Arial"/>
          <w:b/>
          <w:bCs/>
          <w:sz w:val="24"/>
          <w:szCs w:val="24"/>
        </w:rPr>
      </w:pPr>
      <w:r w:rsidRPr="00777A1C">
        <w:rPr>
          <w:rFonts w:ascii="Arial" w:hAnsi="Arial" w:cs="Arial"/>
          <w:b/>
          <w:bCs/>
          <w:sz w:val="24"/>
          <w:szCs w:val="24"/>
        </w:rPr>
        <w:t>-</w:t>
      </w:r>
      <w:r w:rsidR="00777A1C" w:rsidRPr="00777A1C">
        <w:rPr>
          <w:rFonts w:ascii="Arial" w:hAnsi="Arial" w:cs="Arial"/>
          <w:b/>
          <w:bCs/>
          <w:sz w:val="24"/>
          <w:szCs w:val="24"/>
        </w:rPr>
        <w:t xml:space="preserve"> Zona IS-Ccr- </w:t>
      </w:r>
      <w:r w:rsidR="00777A1C">
        <w:rPr>
          <w:rFonts w:ascii="Arial" w:hAnsi="Arial" w:cs="Arial"/>
          <w:b/>
          <w:bCs/>
          <w:sz w:val="24"/>
          <w:szCs w:val="24"/>
        </w:rPr>
        <w:t>ZONA MIXTA INSTITUTII SI SERVICII SI CAI DE COMUNICATII SI DOTARI AFERENTE</w:t>
      </w:r>
    </w:p>
    <w:p w:rsidR="00777A1C" w:rsidRDefault="00777A1C" w:rsidP="00777A1C">
      <w:pPr>
        <w:ind w:left="1065"/>
        <w:rPr>
          <w:sz w:val="28"/>
          <w:szCs w:val="28"/>
        </w:rPr>
      </w:pPr>
      <w:r w:rsidRPr="00F92BB1">
        <w:rPr>
          <w:sz w:val="28"/>
          <w:szCs w:val="28"/>
        </w:rPr>
        <w:t xml:space="preserve"> -</w:t>
      </w:r>
      <w:r>
        <w:rPr>
          <w:sz w:val="28"/>
          <w:szCs w:val="28"/>
        </w:rPr>
        <w:t>Zona</w:t>
      </w:r>
      <w:r w:rsidRPr="00F92BB1">
        <w:rPr>
          <w:sz w:val="28"/>
          <w:szCs w:val="28"/>
        </w:rPr>
        <w:t xml:space="preserve"> </w:t>
      </w:r>
      <w:r>
        <w:rPr>
          <w:sz w:val="28"/>
          <w:szCs w:val="28"/>
        </w:rPr>
        <w:t>CCr</w:t>
      </w:r>
      <w:r w:rsidRPr="00F92BB1">
        <w:rPr>
          <w:sz w:val="28"/>
          <w:szCs w:val="28"/>
        </w:rPr>
        <w:t xml:space="preserve"> </w:t>
      </w:r>
      <w:r>
        <w:rPr>
          <w:sz w:val="28"/>
          <w:szCs w:val="28"/>
        </w:rPr>
        <w:t xml:space="preserve">–Zona </w:t>
      </w:r>
      <w:r w:rsidRPr="00F92BB1">
        <w:rPr>
          <w:sz w:val="28"/>
          <w:szCs w:val="28"/>
        </w:rPr>
        <w:t>CAI DE COMUNICATII</w:t>
      </w:r>
      <w:r>
        <w:rPr>
          <w:sz w:val="28"/>
          <w:szCs w:val="28"/>
        </w:rPr>
        <w:t xml:space="preserve"> RUTIERE</w:t>
      </w:r>
    </w:p>
    <w:p w:rsidR="00907B52" w:rsidRDefault="00907B52" w:rsidP="00907B52">
      <w:pPr>
        <w:ind w:left="1065"/>
        <w:rPr>
          <w:sz w:val="28"/>
          <w:szCs w:val="28"/>
        </w:rPr>
      </w:pPr>
      <w:r>
        <w:rPr>
          <w:sz w:val="28"/>
          <w:szCs w:val="28"/>
        </w:rPr>
        <w:t>EXTRAVILAN:</w:t>
      </w:r>
    </w:p>
    <w:p w:rsidR="00907B52" w:rsidRDefault="00907B52" w:rsidP="00907B52">
      <w:pPr>
        <w:ind w:left="1065"/>
        <w:rPr>
          <w:sz w:val="28"/>
          <w:szCs w:val="28"/>
        </w:rPr>
      </w:pPr>
      <w:r>
        <w:rPr>
          <w:sz w:val="28"/>
          <w:szCs w:val="28"/>
        </w:rPr>
        <w:t>TA-Terenuri arabile in extravilan</w:t>
      </w:r>
    </w:p>
    <w:p w:rsidR="00907B52" w:rsidRDefault="00907B52" w:rsidP="00907B52">
      <w:pPr>
        <w:ind w:left="1065"/>
        <w:rPr>
          <w:sz w:val="28"/>
          <w:szCs w:val="28"/>
        </w:rPr>
      </w:pPr>
      <w:r>
        <w:rPr>
          <w:sz w:val="28"/>
          <w:szCs w:val="28"/>
        </w:rPr>
        <w:t>TC-Terenuri ocupate de cai de comunicatii in extravilan</w:t>
      </w:r>
    </w:p>
    <w:p w:rsidR="00552BCA" w:rsidRDefault="00552BCA" w:rsidP="004F726C">
      <w:pPr>
        <w:tabs>
          <w:tab w:val="left" w:pos="270"/>
        </w:tabs>
        <w:ind w:left="180"/>
        <w:rPr>
          <w:b/>
          <w:sz w:val="28"/>
          <w:szCs w:val="28"/>
        </w:rPr>
      </w:pPr>
    </w:p>
    <w:p w:rsidR="00B5498A" w:rsidRDefault="00B5498A" w:rsidP="004F726C">
      <w:pPr>
        <w:tabs>
          <w:tab w:val="left" w:pos="270"/>
        </w:tabs>
        <w:ind w:left="180"/>
        <w:rPr>
          <w:b/>
          <w:sz w:val="28"/>
          <w:szCs w:val="28"/>
        </w:rPr>
      </w:pPr>
    </w:p>
    <w:p w:rsidR="004F726C" w:rsidRPr="00F92BB1" w:rsidRDefault="004F726C" w:rsidP="004F726C">
      <w:pPr>
        <w:tabs>
          <w:tab w:val="left" w:pos="1080"/>
        </w:tabs>
        <w:ind w:left="180"/>
        <w:rPr>
          <w:sz w:val="28"/>
          <w:szCs w:val="28"/>
        </w:rPr>
      </w:pPr>
      <w:r w:rsidRPr="00F92BB1">
        <w:rPr>
          <w:b/>
          <w:sz w:val="28"/>
          <w:szCs w:val="28"/>
        </w:rPr>
        <w:lastRenderedPageBreak/>
        <w:t xml:space="preserve">U.T.R. </w:t>
      </w:r>
      <w:r w:rsidR="00777A1C">
        <w:rPr>
          <w:b/>
          <w:sz w:val="28"/>
          <w:szCs w:val="28"/>
        </w:rPr>
        <w:t>3</w:t>
      </w:r>
      <w:r w:rsidR="00907B52">
        <w:rPr>
          <w:b/>
          <w:sz w:val="28"/>
          <w:szCs w:val="28"/>
        </w:rPr>
        <w:t>4</w:t>
      </w:r>
      <w:r w:rsidR="00B5498A">
        <w:rPr>
          <w:b/>
          <w:sz w:val="28"/>
          <w:szCs w:val="28"/>
        </w:rPr>
        <w:t>-Tirgsoru Vechi</w:t>
      </w:r>
    </w:p>
    <w:p w:rsidR="004F726C" w:rsidRPr="00F92BB1" w:rsidRDefault="004F726C" w:rsidP="004F726C">
      <w:pPr>
        <w:tabs>
          <w:tab w:val="left" w:pos="1080"/>
        </w:tabs>
        <w:ind w:left="180"/>
        <w:rPr>
          <w:b/>
          <w:sz w:val="28"/>
          <w:szCs w:val="28"/>
        </w:rPr>
      </w:pPr>
      <w:r w:rsidRPr="00F92BB1">
        <w:rPr>
          <w:b/>
          <w:sz w:val="28"/>
          <w:szCs w:val="28"/>
        </w:rPr>
        <w:t xml:space="preserve">CAPITOLUL 4. - PREVEDERI LA NIVELUL </w:t>
      </w:r>
    </w:p>
    <w:p w:rsidR="004F726C" w:rsidRPr="00F92BB1" w:rsidRDefault="004F726C" w:rsidP="004F726C">
      <w:pPr>
        <w:tabs>
          <w:tab w:val="left" w:pos="1080"/>
        </w:tabs>
        <w:ind w:left="180"/>
        <w:jc w:val="center"/>
        <w:rPr>
          <w:b/>
          <w:sz w:val="28"/>
          <w:szCs w:val="28"/>
        </w:rPr>
      </w:pPr>
      <w:r w:rsidRPr="00F92BB1">
        <w:rPr>
          <w:b/>
          <w:sz w:val="28"/>
          <w:szCs w:val="28"/>
        </w:rPr>
        <w:t>UNITĂŢILOR FUNCŢIONALE COMPONENTE</w:t>
      </w:r>
    </w:p>
    <w:p w:rsidR="004F726C" w:rsidRPr="00F92BB1" w:rsidRDefault="004F726C" w:rsidP="004F726C">
      <w:pPr>
        <w:tabs>
          <w:tab w:val="left" w:pos="1080"/>
        </w:tabs>
        <w:ind w:left="180"/>
        <w:jc w:val="center"/>
        <w:rPr>
          <w:b/>
          <w:sz w:val="28"/>
          <w:szCs w:val="28"/>
        </w:rPr>
      </w:pPr>
    </w:p>
    <w:p w:rsidR="004F726C" w:rsidRPr="00B12369" w:rsidRDefault="004F726C" w:rsidP="004F726C">
      <w:pPr>
        <w:tabs>
          <w:tab w:val="left" w:pos="1080"/>
        </w:tabs>
        <w:ind w:left="180"/>
        <w:rPr>
          <w:b/>
          <w:sz w:val="28"/>
          <w:szCs w:val="28"/>
        </w:rPr>
      </w:pPr>
      <w:r w:rsidRPr="00F92BB1">
        <w:rPr>
          <w:b/>
          <w:sz w:val="28"/>
          <w:szCs w:val="28"/>
        </w:rPr>
        <w:t xml:space="preserve">4.1. </w:t>
      </w:r>
      <w:r w:rsidRPr="00F92BB1">
        <w:rPr>
          <w:b/>
          <w:sz w:val="28"/>
          <w:szCs w:val="28"/>
        </w:rPr>
        <w:tab/>
      </w:r>
      <w:r w:rsidR="00777A1C" w:rsidRPr="00777A1C">
        <w:rPr>
          <w:rFonts w:ascii="Arial" w:hAnsi="Arial" w:cs="Arial"/>
          <w:b/>
          <w:bCs/>
          <w:sz w:val="24"/>
          <w:szCs w:val="24"/>
        </w:rPr>
        <w:t>IS</w:t>
      </w:r>
      <w:r w:rsidR="00777A1C">
        <w:rPr>
          <w:rFonts w:ascii="Arial" w:hAnsi="Arial" w:cs="Arial"/>
          <w:b/>
          <w:bCs/>
          <w:sz w:val="24"/>
          <w:szCs w:val="24"/>
        </w:rPr>
        <w:t>/</w:t>
      </w:r>
      <w:r w:rsidR="00777A1C" w:rsidRPr="00777A1C">
        <w:rPr>
          <w:rFonts w:ascii="Arial" w:hAnsi="Arial" w:cs="Arial"/>
          <w:b/>
          <w:bCs/>
          <w:sz w:val="24"/>
          <w:szCs w:val="24"/>
        </w:rPr>
        <w:t xml:space="preserve">Ccr- </w:t>
      </w:r>
      <w:r w:rsidR="00777A1C">
        <w:rPr>
          <w:rFonts w:ascii="Arial" w:hAnsi="Arial" w:cs="Arial"/>
          <w:b/>
          <w:bCs/>
          <w:sz w:val="24"/>
          <w:szCs w:val="24"/>
        </w:rPr>
        <w:t>ZONA MIXTA INSTITUTII SI SERVICII SI CAI DE COMUNICATII SI DOTARI AFERENTE</w:t>
      </w:r>
    </w:p>
    <w:p w:rsidR="004F726C" w:rsidRPr="00F92BB1" w:rsidRDefault="004F726C" w:rsidP="004F726C">
      <w:pPr>
        <w:tabs>
          <w:tab w:val="left" w:pos="1080"/>
        </w:tabs>
        <w:ind w:left="180"/>
        <w:rPr>
          <w:sz w:val="28"/>
          <w:szCs w:val="28"/>
          <w:u w:val="single"/>
        </w:rPr>
      </w:pPr>
      <w:r w:rsidRPr="00F92BB1">
        <w:rPr>
          <w:sz w:val="28"/>
          <w:szCs w:val="28"/>
          <w:u w:val="single"/>
        </w:rPr>
        <w:t xml:space="preserve">a) Generalităţi </w:t>
      </w:r>
    </w:p>
    <w:p w:rsidR="004F726C" w:rsidRPr="00F92BB1" w:rsidRDefault="004F726C" w:rsidP="004F726C">
      <w:pPr>
        <w:tabs>
          <w:tab w:val="left" w:pos="1080"/>
        </w:tabs>
        <w:ind w:left="180"/>
        <w:rPr>
          <w:sz w:val="28"/>
          <w:szCs w:val="28"/>
        </w:rPr>
      </w:pPr>
      <w:r w:rsidRPr="00F92BB1">
        <w:rPr>
          <w:sz w:val="28"/>
          <w:szCs w:val="28"/>
        </w:rPr>
        <w:tab/>
        <w:t>a.1. Funcţiunea dominantă</w:t>
      </w:r>
    </w:p>
    <w:p w:rsidR="004F726C" w:rsidRPr="00F92BB1" w:rsidRDefault="004F726C" w:rsidP="004F726C">
      <w:pPr>
        <w:tabs>
          <w:tab w:val="left" w:pos="1080"/>
        </w:tabs>
        <w:ind w:left="180"/>
        <w:rPr>
          <w:sz w:val="28"/>
          <w:szCs w:val="28"/>
        </w:rPr>
      </w:pPr>
      <w:r w:rsidRPr="00F92BB1">
        <w:rPr>
          <w:sz w:val="28"/>
          <w:szCs w:val="28"/>
        </w:rPr>
        <w:tab/>
      </w:r>
      <w:r w:rsidRPr="00F92BB1">
        <w:rPr>
          <w:sz w:val="28"/>
          <w:szCs w:val="28"/>
        </w:rPr>
        <w:tab/>
        <w:t>-</w:t>
      </w:r>
      <w:r w:rsidR="00777A1C">
        <w:rPr>
          <w:sz w:val="28"/>
          <w:szCs w:val="28"/>
        </w:rPr>
        <w:t>dotari</w:t>
      </w:r>
      <w:r w:rsidR="00F96110">
        <w:rPr>
          <w:sz w:val="28"/>
          <w:szCs w:val="28"/>
        </w:rPr>
        <w:t xml:space="preserve"> </w:t>
      </w:r>
      <w:r w:rsidR="00777A1C">
        <w:rPr>
          <w:sz w:val="28"/>
          <w:szCs w:val="28"/>
        </w:rPr>
        <w:t>complementare aferente cailor de comunicatii-</w:t>
      </w:r>
      <w:r w:rsidRPr="00F92BB1">
        <w:rPr>
          <w:sz w:val="28"/>
          <w:szCs w:val="28"/>
        </w:rPr>
        <w:t xml:space="preserve"> </w:t>
      </w:r>
      <w:r w:rsidR="00777A1C">
        <w:rPr>
          <w:sz w:val="28"/>
          <w:szCs w:val="28"/>
        </w:rPr>
        <w:t>parcare tiruri</w:t>
      </w:r>
    </w:p>
    <w:p w:rsidR="004F726C" w:rsidRPr="00F92BB1" w:rsidRDefault="004F726C" w:rsidP="004F726C">
      <w:pPr>
        <w:tabs>
          <w:tab w:val="left" w:pos="1080"/>
        </w:tabs>
        <w:ind w:left="180"/>
        <w:rPr>
          <w:sz w:val="28"/>
          <w:szCs w:val="28"/>
        </w:rPr>
      </w:pPr>
      <w:r w:rsidRPr="00F92BB1">
        <w:rPr>
          <w:sz w:val="28"/>
          <w:szCs w:val="28"/>
        </w:rPr>
        <w:tab/>
        <w:t>a.2. Funcţiunile complementare admise</w:t>
      </w:r>
    </w:p>
    <w:p w:rsidR="00777A1C" w:rsidRDefault="004F726C" w:rsidP="004F726C">
      <w:pPr>
        <w:tabs>
          <w:tab w:val="left" w:pos="1080"/>
        </w:tabs>
        <w:ind w:left="180"/>
        <w:rPr>
          <w:sz w:val="28"/>
          <w:szCs w:val="28"/>
        </w:rPr>
      </w:pPr>
      <w:r w:rsidRPr="00F92BB1">
        <w:rPr>
          <w:sz w:val="28"/>
          <w:szCs w:val="28"/>
        </w:rPr>
        <w:tab/>
        <w:t xml:space="preserve">     </w:t>
      </w:r>
      <w:r w:rsidRPr="00F92BB1">
        <w:rPr>
          <w:sz w:val="28"/>
          <w:szCs w:val="28"/>
        </w:rPr>
        <w:tab/>
      </w:r>
      <w:r w:rsidRPr="00F92BB1">
        <w:rPr>
          <w:sz w:val="28"/>
          <w:szCs w:val="28"/>
        </w:rPr>
        <w:tab/>
        <w:t xml:space="preserve">- </w:t>
      </w:r>
      <w:r w:rsidR="00777A1C">
        <w:rPr>
          <w:sz w:val="28"/>
          <w:szCs w:val="28"/>
        </w:rPr>
        <w:t xml:space="preserve">servicii conexe activitatii principale (alimentatie publica, cazare, </w:t>
      </w:r>
      <w:r w:rsidR="00DF47A7">
        <w:rPr>
          <w:sz w:val="28"/>
          <w:szCs w:val="28"/>
        </w:rPr>
        <w:t>statie alimentare cu  carburanti</w:t>
      </w:r>
      <w:r w:rsidR="00777A1C">
        <w:rPr>
          <w:sz w:val="28"/>
          <w:szCs w:val="28"/>
        </w:rPr>
        <w:t>, spalatorie auto, etc)</w:t>
      </w:r>
    </w:p>
    <w:p w:rsidR="004F726C" w:rsidRPr="00F92BB1" w:rsidRDefault="00777A1C" w:rsidP="004F726C">
      <w:pPr>
        <w:tabs>
          <w:tab w:val="left" w:pos="1080"/>
        </w:tabs>
        <w:ind w:left="180"/>
        <w:rPr>
          <w:sz w:val="28"/>
          <w:szCs w:val="28"/>
        </w:rPr>
      </w:pPr>
      <w:r>
        <w:rPr>
          <w:sz w:val="28"/>
          <w:szCs w:val="28"/>
        </w:rPr>
        <w:t xml:space="preserve">                     -</w:t>
      </w:r>
      <w:r w:rsidR="004F726C" w:rsidRPr="00F92BB1">
        <w:rPr>
          <w:sz w:val="28"/>
          <w:szCs w:val="28"/>
        </w:rPr>
        <w:t>Circulaţie rutieră</w:t>
      </w:r>
      <w:r>
        <w:rPr>
          <w:sz w:val="28"/>
          <w:szCs w:val="28"/>
        </w:rPr>
        <w:t xml:space="preserve"> si pietonala</w:t>
      </w:r>
    </w:p>
    <w:p w:rsidR="004F726C" w:rsidRDefault="004F726C" w:rsidP="004F726C">
      <w:pPr>
        <w:tabs>
          <w:tab w:val="left" w:pos="1080"/>
        </w:tabs>
        <w:ind w:left="180"/>
        <w:rPr>
          <w:sz w:val="28"/>
          <w:szCs w:val="28"/>
        </w:rPr>
      </w:pPr>
      <w:r w:rsidRPr="00F92BB1">
        <w:rPr>
          <w:sz w:val="28"/>
          <w:szCs w:val="28"/>
        </w:rPr>
        <w:tab/>
      </w:r>
      <w:r w:rsidRPr="00F92BB1">
        <w:rPr>
          <w:sz w:val="28"/>
          <w:szCs w:val="28"/>
        </w:rPr>
        <w:tab/>
        <w:t>- Spaţii verzi amenajate, echipare edilitară</w:t>
      </w:r>
    </w:p>
    <w:p w:rsidR="004F726C" w:rsidRPr="00F92BB1" w:rsidRDefault="00C14DC9" w:rsidP="004F726C">
      <w:pPr>
        <w:tabs>
          <w:tab w:val="left" w:pos="1080"/>
        </w:tabs>
        <w:ind w:left="180"/>
        <w:rPr>
          <w:sz w:val="28"/>
          <w:szCs w:val="28"/>
          <w:u w:val="single"/>
        </w:rPr>
      </w:pPr>
      <w:r>
        <w:rPr>
          <w:sz w:val="28"/>
          <w:szCs w:val="28"/>
        </w:rPr>
        <w:t xml:space="preserve">                    </w:t>
      </w:r>
      <w:r w:rsidR="004F726C" w:rsidRPr="00F92BB1">
        <w:rPr>
          <w:sz w:val="28"/>
          <w:szCs w:val="28"/>
          <w:u w:val="single"/>
        </w:rPr>
        <w:t>b) Utilizarea funcţională a terenurilor din cadrul zonei</w:t>
      </w:r>
    </w:p>
    <w:p w:rsidR="004F726C" w:rsidRPr="00F92BB1" w:rsidRDefault="004F726C" w:rsidP="004F726C">
      <w:pPr>
        <w:tabs>
          <w:tab w:val="left" w:pos="1080"/>
        </w:tabs>
        <w:ind w:left="180"/>
        <w:rPr>
          <w:sz w:val="28"/>
          <w:szCs w:val="28"/>
        </w:rPr>
      </w:pPr>
      <w:r w:rsidRPr="00F92BB1">
        <w:rPr>
          <w:sz w:val="28"/>
          <w:szCs w:val="28"/>
        </w:rPr>
        <w:tab/>
        <w:t>b.1. Utilizări permise</w:t>
      </w:r>
    </w:p>
    <w:p w:rsidR="00B12369" w:rsidRPr="00B12369" w:rsidRDefault="00B12369" w:rsidP="00B12369">
      <w:pPr>
        <w:ind w:firstLine="450"/>
        <w:rPr>
          <w:sz w:val="28"/>
          <w:szCs w:val="28"/>
        </w:rPr>
      </w:pPr>
      <w:r>
        <w:rPr>
          <w:sz w:val="28"/>
          <w:szCs w:val="28"/>
        </w:rPr>
        <w:t xml:space="preserve">    </w:t>
      </w:r>
      <w:r w:rsidR="004F726C" w:rsidRPr="00F92BB1">
        <w:rPr>
          <w:sz w:val="28"/>
          <w:szCs w:val="28"/>
        </w:rPr>
        <w:tab/>
      </w:r>
      <w:r w:rsidRPr="00B12369">
        <w:rPr>
          <w:sz w:val="28"/>
          <w:szCs w:val="28"/>
        </w:rPr>
        <w:t>-</w:t>
      </w:r>
      <w:r w:rsidR="00777A1C">
        <w:rPr>
          <w:sz w:val="28"/>
          <w:szCs w:val="28"/>
        </w:rPr>
        <w:t xml:space="preserve">parcari auto, servicii </w:t>
      </w:r>
      <w:r w:rsidR="00DF47A7">
        <w:rPr>
          <w:sz w:val="28"/>
          <w:szCs w:val="28"/>
        </w:rPr>
        <w:t>conexe:statie alimentare cu carburanti cu maxim 4 pompe</w:t>
      </w:r>
      <w:r w:rsidR="004B667A">
        <w:rPr>
          <w:sz w:val="28"/>
          <w:szCs w:val="28"/>
        </w:rPr>
        <w:t xml:space="preserve"> si spatiu comercial aferent</w:t>
      </w:r>
      <w:r w:rsidR="00777A1C">
        <w:rPr>
          <w:sz w:val="28"/>
          <w:szCs w:val="28"/>
        </w:rPr>
        <w:t>, spalatorie</w:t>
      </w:r>
      <w:r w:rsidR="00DF47A7">
        <w:rPr>
          <w:sz w:val="28"/>
          <w:szCs w:val="28"/>
        </w:rPr>
        <w:t xml:space="preserve"> auto si tiruri</w:t>
      </w:r>
      <w:r w:rsidR="00777A1C">
        <w:rPr>
          <w:sz w:val="28"/>
          <w:szCs w:val="28"/>
        </w:rPr>
        <w:t xml:space="preserve">, vulcanizare, alimentatie publica, </w:t>
      </w:r>
      <w:r w:rsidR="00DF47A7">
        <w:rPr>
          <w:sz w:val="28"/>
          <w:szCs w:val="28"/>
        </w:rPr>
        <w:t>hotel ,motel ,pensiune turistica</w:t>
      </w:r>
      <w:r w:rsidR="00AA3C1D">
        <w:rPr>
          <w:sz w:val="28"/>
          <w:szCs w:val="28"/>
        </w:rPr>
        <w:t>, etc</w:t>
      </w:r>
    </w:p>
    <w:p w:rsidR="00B12369" w:rsidRDefault="00B12369" w:rsidP="00B12369">
      <w:pPr>
        <w:ind w:firstLine="450"/>
        <w:rPr>
          <w:sz w:val="28"/>
          <w:szCs w:val="28"/>
        </w:rPr>
      </w:pPr>
      <w:r w:rsidRPr="00B12369">
        <w:rPr>
          <w:sz w:val="28"/>
          <w:szCs w:val="28"/>
        </w:rPr>
        <w:t xml:space="preserve">    -   constructii aferente echiparii tehnico-edilitare</w:t>
      </w:r>
      <w:r w:rsidR="00DF47A7">
        <w:rPr>
          <w:sz w:val="28"/>
          <w:szCs w:val="28"/>
        </w:rPr>
        <w:t xml:space="preserve"> (post de transformare, gospodarie apa, separatoare de hidrocarburi, statie epurare sau preepurare) </w:t>
      </w:r>
      <w:r w:rsidRPr="00B12369">
        <w:rPr>
          <w:sz w:val="28"/>
          <w:szCs w:val="28"/>
        </w:rPr>
        <w:t xml:space="preserve"> si amenajari (cai de acces carosabile si pietonale, spatii plantate, etc</w:t>
      </w:r>
    </w:p>
    <w:p w:rsidR="00DF47A7" w:rsidRPr="00B12369" w:rsidRDefault="00DF47A7" w:rsidP="00B12369">
      <w:pPr>
        <w:ind w:firstLine="450"/>
        <w:rPr>
          <w:sz w:val="28"/>
          <w:szCs w:val="28"/>
        </w:rPr>
      </w:pPr>
      <w:r>
        <w:rPr>
          <w:sz w:val="28"/>
          <w:szCs w:val="28"/>
        </w:rPr>
        <w:t>-anexe-foisoare, grupuri sanitare, cabina poarta, imprejmuiri, semnalistica, mobilier urban</w:t>
      </w:r>
    </w:p>
    <w:p w:rsidR="004F726C" w:rsidRPr="00F92BB1" w:rsidRDefault="004F726C" w:rsidP="00B12369">
      <w:pPr>
        <w:tabs>
          <w:tab w:val="left" w:pos="1080"/>
        </w:tabs>
        <w:ind w:left="180"/>
        <w:rPr>
          <w:sz w:val="28"/>
          <w:szCs w:val="28"/>
        </w:rPr>
      </w:pPr>
      <w:r w:rsidRPr="00F92BB1">
        <w:rPr>
          <w:sz w:val="28"/>
          <w:szCs w:val="28"/>
        </w:rPr>
        <w:tab/>
        <w:t>b.2. Utilizări permise cu condiţii</w:t>
      </w:r>
    </w:p>
    <w:p w:rsidR="00B12369" w:rsidRDefault="004F726C" w:rsidP="00B12369">
      <w:pPr>
        <w:ind w:firstLine="450"/>
        <w:rPr>
          <w:rFonts w:ascii="Arial" w:hAnsi="Arial" w:cs="Arial"/>
          <w:sz w:val="24"/>
          <w:szCs w:val="24"/>
          <w:lang w:val="it-IT"/>
        </w:rPr>
      </w:pPr>
      <w:r w:rsidRPr="00F92BB1">
        <w:rPr>
          <w:sz w:val="28"/>
          <w:szCs w:val="28"/>
        </w:rPr>
        <w:tab/>
      </w:r>
      <w:r w:rsidR="00B12369" w:rsidRPr="004F1AA7">
        <w:rPr>
          <w:rFonts w:ascii="Arial" w:hAnsi="Arial" w:cs="Arial"/>
          <w:sz w:val="24"/>
          <w:szCs w:val="24"/>
          <w:lang w:val="it-IT"/>
        </w:rPr>
        <w:t xml:space="preserve">       -</w:t>
      </w:r>
      <w:r w:rsidR="00B12369">
        <w:rPr>
          <w:rFonts w:ascii="Arial" w:hAnsi="Arial" w:cs="Arial"/>
          <w:sz w:val="24"/>
          <w:szCs w:val="24"/>
          <w:lang w:val="it-IT"/>
        </w:rPr>
        <w:t xml:space="preserve">orice constructie de la art.1 cu conditia obtinerii avizului </w:t>
      </w:r>
      <w:r w:rsidR="00AA3C1D">
        <w:rPr>
          <w:rFonts w:ascii="Arial" w:hAnsi="Arial" w:cs="Arial"/>
          <w:sz w:val="24"/>
          <w:szCs w:val="24"/>
          <w:lang w:val="it-IT"/>
        </w:rPr>
        <w:t>Autoritatii Aeronautice Civile Romane in prealabil</w:t>
      </w:r>
    </w:p>
    <w:p w:rsidR="00AA3C1D" w:rsidRDefault="00AA3C1D" w:rsidP="00B12369">
      <w:pPr>
        <w:ind w:firstLine="450"/>
        <w:rPr>
          <w:rFonts w:ascii="Arial" w:hAnsi="Arial" w:cs="Arial"/>
          <w:sz w:val="24"/>
          <w:szCs w:val="24"/>
          <w:lang w:val="it-IT"/>
        </w:rPr>
      </w:pPr>
      <w:r w:rsidRPr="004F1AA7">
        <w:rPr>
          <w:rFonts w:ascii="Arial" w:hAnsi="Arial" w:cs="Arial"/>
          <w:sz w:val="24"/>
          <w:szCs w:val="24"/>
          <w:lang w:val="it-IT"/>
        </w:rPr>
        <w:lastRenderedPageBreak/>
        <w:t xml:space="preserve">   -</w:t>
      </w:r>
      <w:r>
        <w:rPr>
          <w:rFonts w:ascii="Arial" w:hAnsi="Arial" w:cs="Arial"/>
          <w:sz w:val="24"/>
          <w:szCs w:val="24"/>
          <w:lang w:val="it-IT"/>
        </w:rPr>
        <w:t>orice constructie de la art.1 cu conditia obtinerii avizului CNAIR in zona de</w:t>
      </w:r>
      <w:r w:rsidR="00F96110">
        <w:rPr>
          <w:rFonts w:ascii="Arial" w:hAnsi="Arial" w:cs="Arial"/>
          <w:sz w:val="24"/>
          <w:szCs w:val="24"/>
          <w:lang w:val="it-IT"/>
        </w:rPr>
        <w:t xml:space="preserve"> </w:t>
      </w:r>
      <w:r>
        <w:rPr>
          <w:rFonts w:ascii="Arial" w:hAnsi="Arial" w:cs="Arial"/>
          <w:sz w:val="24"/>
          <w:szCs w:val="24"/>
          <w:lang w:val="it-IT"/>
        </w:rPr>
        <w:t>protectie a viitoarei autostrazi</w:t>
      </w:r>
      <w:r w:rsidR="00DF47A7">
        <w:rPr>
          <w:rFonts w:ascii="Arial" w:hAnsi="Arial" w:cs="Arial"/>
          <w:sz w:val="24"/>
          <w:szCs w:val="24"/>
          <w:lang w:val="it-IT"/>
        </w:rPr>
        <w:t xml:space="preserve"> si a DN1</w:t>
      </w:r>
    </w:p>
    <w:p w:rsidR="00F96110" w:rsidRDefault="00F96110" w:rsidP="00B12369">
      <w:pPr>
        <w:ind w:firstLine="450"/>
        <w:rPr>
          <w:rFonts w:ascii="Arial" w:hAnsi="Arial" w:cs="Arial"/>
          <w:sz w:val="24"/>
          <w:szCs w:val="24"/>
          <w:lang w:val="it-IT"/>
        </w:rPr>
      </w:pPr>
      <w:r>
        <w:rPr>
          <w:rFonts w:ascii="Arial" w:hAnsi="Arial" w:cs="Arial"/>
          <w:sz w:val="24"/>
          <w:szCs w:val="24"/>
          <w:lang w:val="it-IT"/>
        </w:rPr>
        <w:t xml:space="preserve">    -</w:t>
      </w:r>
      <w:r w:rsidR="00DF47A7">
        <w:rPr>
          <w:rFonts w:ascii="Arial" w:hAnsi="Arial" w:cs="Arial"/>
          <w:sz w:val="24"/>
          <w:szCs w:val="24"/>
          <w:lang w:val="it-IT"/>
        </w:rPr>
        <w:t>obiective</w:t>
      </w:r>
      <w:r>
        <w:rPr>
          <w:rFonts w:ascii="Arial" w:hAnsi="Arial" w:cs="Arial"/>
          <w:sz w:val="24"/>
          <w:szCs w:val="24"/>
          <w:lang w:val="it-IT"/>
        </w:rPr>
        <w:t xml:space="preserve"> turistice cu conditia obtinerii avizului Ministerului Turismului</w:t>
      </w:r>
    </w:p>
    <w:p w:rsidR="00B12369" w:rsidRDefault="00B12369" w:rsidP="00AA3C1D">
      <w:pPr>
        <w:ind w:firstLine="450"/>
        <w:rPr>
          <w:rFonts w:ascii="Arial" w:hAnsi="Arial" w:cs="Arial"/>
          <w:sz w:val="24"/>
          <w:szCs w:val="24"/>
          <w:lang w:val="it-IT"/>
        </w:rPr>
      </w:pPr>
      <w:r>
        <w:rPr>
          <w:rFonts w:ascii="Arial" w:hAnsi="Arial" w:cs="Arial"/>
          <w:sz w:val="24"/>
          <w:szCs w:val="24"/>
          <w:lang w:val="it-IT"/>
        </w:rPr>
        <w:t xml:space="preserve">       -</w:t>
      </w:r>
      <w:r w:rsidR="00AA3C1D" w:rsidRPr="00AA3C1D">
        <w:rPr>
          <w:rFonts w:ascii="Arial" w:hAnsi="Arial" w:cs="Arial"/>
          <w:sz w:val="24"/>
          <w:szCs w:val="24"/>
          <w:lang w:val="it-IT"/>
        </w:rPr>
        <w:t xml:space="preserve"> </w:t>
      </w:r>
      <w:r w:rsidR="00AA3C1D">
        <w:rPr>
          <w:rFonts w:ascii="Arial" w:hAnsi="Arial" w:cs="Arial"/>
          <w:sz w:val="24"/>
          <w:szCs w:val="24"/>
          <w:lang w:val="it-IT"/>
        </w:rPr>
        <w:t xml:space="preserve">orice constructie de la art.1 cu conditia obtinerii avizului </w:t>
      </w:r>
      <w:r w:rsidR="00DF47A7">
        <w:rPr>
          <w:rFonts w:ascii="Arial" w:hAnsi="Arial" w:cs="Arial"/>
          <w:sz w:val="24"/>
          <w:szCs w:val="24"/>
          <w:lang w:val="it-IT"/>
        </w:rPr>
        <w:t>administratorului retelelor de alimentare si transport energie electrica</w:t>
      </w:r>
      <w:r w:rsidR="004B667A">
        <w:rPr>
          <w:rFonts w:ascii="Arial" w:hAnsi="Arial" w:cs="Arial"/>
          <w:sz w:val="24"/>
          <w:szCs w:val="24"/>
          <w:lang w:val="it-IT"/>
        </w:rPr>
        <w:t xml:space="preserve"> </w:t>
      </w:r>
      <w:r w:rsidR="00AA3C1D">
        <w:rPr>
          <w:rFonts w:ascii="Arial" w:hAnsi="Arial" w:cs="Arial"/>
          <w:sz w:val="24"/>
          <w:szCs w:val="24"/>
          <w:lang w:val="it-IT"/>
        </w:rPr>
        <w:t xml:space="preserve"> in zonele de protectie ale retele</w:t>
      </w:r>
      <w:r w:rsidR="004B667A">
        <w:rPr>
          <w:rFonts w:ascii="Arial" w:hAnsi="Arial" w:cs="Arial"/>
          <w:sz w:val="24"/>
          <w:szCs w:val="24"/>
          <w:lang w:val="it-IT"/>
        </w:rPr>
        <w:t>l</w:t>
      </w:r>
      <w:r w:rsidR="00AA3C1D">
        <w:rPr>
          <w:rFonts w:ascii="Arial" w:hAnsi="Arial" w:cs="Arial"/>
          <w:sz w:val="24"/>
          <w:szCs w:val="24"/>
          <w:lang w:val="it-IT"/>
        </w:rPr>
        <w:t>or acestora</w:t>
      </w:r>
    </w:p>
    <w:p w:rsidR="00AA3C1D" w:rsidRPr="004F1AA7" w:rsidRDefault="00AA3C1D" w:rsidP="00AA3C1D">
      <w:pPr>
        <w:ind w:firstLine="450"/>
        <w:rPr>
          <w:rFonts w:ascii="Arial" w:hAnsi="Arial" w:cs="Arial"/>
          <w:sz w:val="24"/>
          <w:szCs w:val="24"/>
          <w:lang w:val="it-IT"/>
        </w:rPr>
      </w:pPr>
      <w:r>
        <w:rPr>
          <w:rFonts w:ascii="Arial" w:hAnsi="Arial" w:cs="Arial"/>
          <w:sz w:val="24"/>
          <w:szCs w:val="24"/>
          <w:lang w:val="it-IT"/>
        </w:rPr>
        <w:t xml:space="preserve">     orice constructie de la art.1 cu conditia obtinerii avizului AN Apele Roamene-ESZ Prahova  in zona de protectie a </w:t>
      </w:r>
      <w:r w:rsidR="004B667A">
        <w:rPr>
          <w:rFonts w:ascii="Arial" w:hAnsi="Arial" w:cs="Arial"/>
          <w:sz w:val="24"/>
          <w:szCs w:val="24"/>
          <w:lang w:val="it-IT"/>
        </w:rPr>
        <w:t xml:space="preserve">conductelor de </w:t>
      </w:r>
      <w:r>
        <w:rPr>
          <w:rFonts w:ascii="Arial" w:hAnsi="Arial" w:cs="Arial"/>
          <w:sz w:val="24"/>
          <w:szCs w:val="24"/>
          <w:lang w:val="it-IT"/>
        </w:rPr>
        <w:t>aductiun</w:t>
      </w:r>
      <w:r w:rsidR="004B667A">
        <w:rPr>
          <w:rFonts w:ascii="Arial" w:hAnsi="Arial" w:cs="Arial"/>
          <w:sz w:val="24"/>
          <w:szCs w:val="24"/>
          <w:lang w:val="it-IT"/>
        </w:rPr>
        <w:t xml:space="preserve">e </w:t>
      </w:r>
      <w:r>
        <w:rPr>
          <w:rFonts w:ascii="Arial" w:hAnsi="Arial" w:cs="Arial"/>
          <w:sz w:val="24"/>
          <w:szCs w:val="24"/>
          <w:lang w:val="it-IT"/>
        </w:rPr>
        <w:t xml:space="preserve"> apa</w:t>
      </w:r>
    </w:p>
    <w:p w:rsidR="004F726C" w:rsidRPr="00F92BB1" w:rsidRDefault="004F726C" w:rsidP="00B12369">
      <w:pPr>
        <w:tabs>
          <w:tab w:val="left" w:pos="1080"/>
        </w:tabs>
        <w:ind w:left="180"/>
        <w:rPr>
          <w:sz w:val="28"/>
          <w:szCs w:val="28"/>
        </w:rPr>
      </w:pPr>
      <w:r w:rsidRPr="00F92BB1">
        <w:rPr>
          <w:sz w:val="28"/>
          <w:szCs w:val="28"/>
        </w:rPr>
        <w:tab/>
        <w:t xml:space="preserve">b.3. </w:t>
      </w:r>
      <w:r>
        <w:rPr>
          <w:sz w:val="28"/>
          <w:szCs w:val="28"/>
        </w:rPr>
        <w:t>Utilizari interzise</w:t>
      </w:r>
    </w:p>
    <w:p w:rsidR="004F726C" w:rsidRDefault="004F726C" w:rsidP="00552BCA">
      <w:pPr>
        <w:tabs>
          <w:tab w:val="left" w:pos="1080"/>
        </w:tabs>
        <w:ind w:left="180"/>
        <w:rPr>
          <w:rFonts w:ascii="Arial" w:hAnsi="Arial" w:cs="Arial"/>
          <w:sz w:val="24"/>
          <w:szCs w:val="24"/>
          <w:lang w:val="it-IT"/>
        </w:rPr>
      </w:pPr>
      <w:r w:rsidRPr="00F92BB1">
        <w:rPr>
          <w:sz w:val="28"/>
          <w:szCs w:val="28"/>
        </w:rPr>
        <w:tab/>
      </w:r>
      <w:r w:rsidRPr="00F92BB1">
        <w:rPr>
          <w:sz w:val="28"/>
          <w:szCs w:val="28"/>
        </w:rPr>
        <w:tab/>
      </w:r>
      <w:r w:rsidR="00B12369">
        <w:rPr>
          <w:rFonts w:ascii="Arial" w:hAnsi="Arial" w:cs="Arial"/>
          <w:sz w:val="24"/>
          <w:szCs w:val="24"/>
          <w:lang w:val="it-IT"/>
        </w:rPr>
        <w:t>-</w:t>
      </w:r>
      <w:r w:rsidR="004B667A">
        <w:rPr>
          <w:rFonts w:ascii="Arial" w:hAnsi="Arial" w:cs="Arial"/>
          <w:sz w:val="24"/>
          <w:szCs w:val="24"/>
          <w:lang w:val="it-IT"/>
        </w:rPr>
        <w:t>Unitati industriale si depozite</w:t>
      </w:r>
    </w:p>
    <w:p w:rsidR="00627294" w:rsidRDefault="00627294" w:rsidP="00552BCA">
      <w:pPr>
        <w:tabs>
          <w:tab w:val="left" w:pos="1080"/>
        </w:tabs>
        <w:ind w:left="180"/>
        <w:rPr>
          <w:rFonts w:ascii="Arial" w:hAnsi="Arial" w:cs="Arial"/>
          <w:sz w:val="24"/>
          <w:szCs w:val="24"/>
          <w:lang w:val="it-IT"/>
        </w:rPr>
      </w:pPr>
      <w:r>
        <w:rPr>
          <w:rFonts w:ascii="Arial" w:hAnsi="Arial" w:cs="Arial"/>
          <w:sz w:val="24"/>
          <w:szCs w:val="24"/>
          <w:lang w:val="it-IT"/>
        </w:rPr>
        <w:tab/>
        <w:t xml:space="preserve">     -Este interzisa executarea oricaror constru</w:t>
      </w:r>
      <w:r w:rsidR="00AA3C1D">
        <w:rPr>
          <w:rFonts w:ascii="Arial" w:hAnsi="Arial" w:cs="Arial"/>
          <w:sz w:val="24"/>
          <w:szCs w:val="24"/>
          <w:lang w:val="it-IT"/>
        </w:rPr>
        <w:t xml:space="preserve">ctii sau instalatii </w:t>
      </w:r>
      <w:r>
        <w:rPr>
          <w:rFonts w:ascii="Arial" w:hAnsi="Arial" w:cs="Arial"/>
          <w:sz w:val="24"/>
          <w:szCs w:val="24"/>
          <w:lang w:val="it-IT"/>
        </w:rPr>
        <w:t xml:space="preserve">supraterane in zona de siguranta a </w:t>
      </w:r>
      <w:r w:rsidR="00AA3C1D">
        <w:rPr>
          <w:rFonts w:ascii="Arial" w:hAnsi="Arial" w:cs="Arial"/>
          <w:sz w:val="24"/>
          <w:szCs w:val="24"/>
          <w:lang w:val="it-IT"/>
        </w:rPr>
        <w:t>viitoarei autostrazi</w:t>
      </w:r>
      <w:r w:rsidR="004B667A">
        <w:rPr>
          <w:rFonts w:ascii="Arial" w:hAnsi="Arial" w:cs="Arial"/>
          <w:sz w:val="24"/>
          <w:szCs w:val="24"/>
          <w:lang w:val="it-IT"/>
        </w:rPr>
        <w:t>, exceptie facand trama carosabila propusa</w:t>
      </w:r>
    </w:p>
    <w:p w:rsidR="00627294" w:rsidRDefault="00627294" w:rsidP="00552BCA">
      <w:pPr>
        <w:tabs>
          <w:tab w:val="left" w:pos="1080"/>
        </w:tabs>
        <w:ind w:left="180"/>
        <w:rPr>
          <w:rFonts w:ascii="Arial" w:hAnsi="Arial" w:cs="Arial"/>
          <w:sz w:val="24"/>
          <w:szCs w:val="24"/>
          <w:lang w:val="it-IT"/>
        </w:rPr>
      </w:pPr>
      <w:r>
        <w:rPr>
          <w:rFonts w:ascii="Arial" w:hAnsi="Arial" w:cs="Arial"/>
          <w:sz w:val="24"/>
          <w:szCs w:val="24"/>
          <w:lang w:val="it-IT"/>
        </w:rPr>
        <w:tab/>
        <w:t xml:space="preserve">-depozitarea de materiale care impiedica vizibilitatea </w:t>
      </w:r>
      <w:r w:rsidR="00AA3C1D">
        <w:rPr>
          <w:rFonts w:ascii="Arial" w:hAnsi="Arial" w:cs="Arial"/>
          <w:sz w:val="24"/>
          <w:szCs w:val="24"/>
          <w:lang w:val="it-IT"/>
        </w:rPr>
        <w:t>pe autostrada</w:t>
      </w:r>
      <w:r w:rsidR="00A27AD7">
        <w:rPr>
          <w:rFonts w:ascii="Arial" w:hAnsi="Arial" w:cs="Arial"/>
          <w:sz w:val="24"/>
          <w:szCs w:val="24"/>
          <w:lang w:val="it-IT"/>
        </w:rPr>
        <w:t xml:space="preserve"> si a semnalelor </w:t>
      </w:r>
      <w:r w:rsidR="00AA3C1D">
        <w:rPr>
          <w:rFonts w:ascii="Arial" w:hAnsi="Arial" w:cs="Arial"/>
          <w:sz w:val="24"/>
          <w:szCs w:val="24"/>
          <w:lang w:val="it-IT"/>
        </w:rPr>
        <w:t>acesteia</w:t>
      </w:r>
    </w:p>
    <w:p w:rsidR="00A27AD7" w:rsidRDefault="00A27AD7" w:rsidP="00552BCA">
      <w:pPr>
        <w:tabs>
          <w:tab w:val="left" w:pos="1080"/>
        </w:tabs>
        <w:ind w:left="180"/>
        <w:rPr>
          <w:rFonts w:ascii="Arial" w:hAnsi="Arial" w:cs="Arial"/>
          <w:sz w:val="24"/>
          <w:szCs w:val="24"/>
          <w:lang w:val="it-IT"/>
        </w:rPr>
      </w:pPr>
      <w:r>
        <w:rPr>
          <w:rFonts w:ascii="Arial" w:hAnsi="Arial" w:cs="Arial"/>
          <w:sz w:val="24"/>
          <w:szCs w:val="24"/>
          <w:lang w:val="it-IT"/>
        </w:rPr>
        <w:tab/>
        <w:t xml:space="preserve">-utilizarea indicatoarelor si a luminilor de culoare rosie, galbena, verde sau albastra, care ar putea crea confuzie cu semnalizarea </w:t>
      </w:r>
      <w:r w:rsidR="00AA3C1D">
        <w:rPr>
          <w:rFonts w:ascii="Arial" w:hAnsi="Arial" w:cs="Arial"/>
          <w:sz w:val="24"/>
          <w:szCs w:val="24"/>
          <w:lang w:val="it-IT"/>
        </w:rPr>
        <w:t>aeriana sau auto</w:t>
      </w:r>
    </w:p>
    <w:p w:rsidR="00A27AD7" w:rsidRDefault="00A27AD7" w:rsidP="00552BCA">
      <w:pPr>
        <w:tabs>
          <w:tab w:val="left" w:pos="1080"/>
        </w:tabs>
        <w:ind w:left="180"/>
        <w:rPr>
          <w:rFonts w:ascii="Arial" w:hAnsi="Arial" w:cs="Arial"/>
          <w:sz w:val="24"/>
          <w:szCs w:val="24"/>
          <w:lang w:val="it-IT"/>
        </w:rPr>
      </w:pPr>
      <w:r>
        <w:rPr>
          <w:rFonts w:ascii="Arial" w:hAnsi="Arial" w:cs="Arial"/>
          <w:sz w:val="24"/>
          <w:szCs w:val="24"/>
          <w:lang w:val="it-IT"/>
        </w:rPr>
        <w:tab/>
        <w:t>-efectuarea oricaror lucrari, care prin natura lor, ar putea provoca alunecari de teren, surpari sau afectarea stabilitatii solului.</w:t>
      </w:r>
    </w:p>
    <w:p w:rsidR="00A27AD7" w:rsidRDefault="00A27AD7" w:rsidP="00552BCA">
      <w:pPr>
        <w:tabs>
          <w:tab w:val="left" w:pos="1080"/>
        </w:tabs>
        <w:ind w:left="180"/>
        <w:rPr>
          <w:rFonts w:ascii="Arial" w:hAnsi="Arial" w:cs="Arial"/>
          <w:sz w:val="24"/>
          <w:szCs w:val="24"/>
          <w:lang w:val="it-IT"/>
        </w:rPr>
      </w:pPr>
      <w:r>
        <w:rPr>
          <w:rFonts w:ascii="Arial" w:hAnsi="Arial" w:cs="Arial"/>
          <w:sz w:val="24"/>
          <w:szCs w:val="24"/>
          <w:lang w:val="it-IT"/>
        </w:rPr>
        <w:tab/>
        <w:t xml:space="preserve">-depozitarea necorespunzatoare de materiale, substante sau deseuri care contravin normelor de protectie a mediului, precum si a conditiilor de desfasurare normala a traficului </w:t>
      </w:r>
      <w:r w:rsidR="00AA3C1D">
        <w:rPr>
          <w:rFonts w:ascii="Arial" w:hAnsi="Arial" w:cs="Arial"/>
          <w:sz w:val="24"/>
          <w:szCs w:val="24"/>
          <w:lang w:val="it-IT"/>
        </w:rPr>
        <w:t>auto</w:t>
      </w:r>
    </w:p>
    <w:p w:rsidR="004B667A" w:rsidRDefault="004B667A" w:rsidP="00552BCA">
      <w:pPr>
        <w:tabs>
          <w:tab w:val="left" w:pos="1080"/>
        </w:tabs>
        <w:ind w:left="180"/>
        <w:rPr>
          <w:rFonts w:ascii="Arial" w:hAnsi="Arial" w:cs="Arial"/>
          <w:sz w:val="24"/>
          <w:szCs w:val="24"/>
          <w:lang w:val="it-IT"/>
        </w:rPr>
      </w:pPr>
      <w:r>
        <w:rPr>
          <w:rFonts w:ascii="Arial" w:hAnsi="Arial" w:cs="Arial"/>
          <w:sz w:val="24"/>
          <w:szCs w:val="24"/>
          <w:lang w:val="it-IT"/>
        </w:rPr>
        <w:t xml:space="preserve">             -locuinte</w:t>
      </w:r>
    </w:p>
    <w:p w:rsidR="006403DD" w:rsidRDefault="006403DD" w:rsidP="00552BCA">
      <w:pPr>
        <w:tabs>
          <w:tab w:val="left" w:pos="1080"/>
        </w:tabs>
        <w:ind w:left="180"/>
        <w:rPr>
          <w:sz w:val="28"/>
          <w:szCs w:val="28"/>
        </w:rPr>
      </w:pPr>
    </w:p>
    <w:p w:rsidR="004F726C" w:rsidRPr="00F92BB1" w:rsidRDefault="004F726C" w:rsidP="004F726C">
      <w:pPr>
        <w:tabs>
          <w:tab w:val="left" w:pos="1080"/>
        </w:tabs>
        <w:ind w:left="180"/>
        <w:rPr>
          <w:b/>
          <w:sz w:val="28"/>
          <w:szCs w:val="28"/>
          <w:u w:val="single"/>
        </w:rPr>
      </w:pPr>
      <w:r w:rsidRPr="00F92BB1">
        <w:rPr>
          <w:b/>
          <w:sz w:val="28"/>
          <w:szCs w:val="28"/>
          <w:u w:val="single"/>
        </w:rPr>
        <w:t>c) Condiţiile de amplasare şi conformare a construcţiilor</w:t>
      </w:r>
    </w:p>
    <w:p w:rsidR="004F726C" w:rsidRPr="00F92BB1" w:rsidRDefault="004F726C" w:rsidP="004F726C">
      <w:pPr>
        <w:tabs>
          <w:tab w:val="left" w:pos="1080"/>
        </w:tabs>
        <w:ind w:left="180"/>
        <w:rPr>
          <w:sz w:val="28"/>
          <w:szCs w:val="28"/>
        </w:rPr>
      </w:pPr>
      <w:r w:rsidRPr="00F92BB1">
        <w:rPr>
          <w:sz w:val="28"/>
          <w:szCs w:val="28"/>
        </w:rPr>
        <w:tab/>
        <w:t xml:space="preserve"> </w:t>
      </w:r>
    </w:p>
    <w:p w:rsidR="004F726C" w:rsidRPr="00F92BB1" w:rsidRDefault="004F726C" w:rsidP="004F726C">
      <w:pPr>
        <w:tabs>
          <w:tab w:val="left" w:pos="1080"/>
        </w:tabs>
        <w:rPr>
          <w:b/>
        </w:rPr>
      </w:pPr>
      <w:r w:rsidRPr="00F92BB1">
        <w:rPr>
          <w:b/>
          <w:sz w:val="28"/>
          <w:szCs w:val="28"/>
        </w:rPr>
        <w:t xml:space="preserve"> c.1.</w:t>
      </w:r>
      <w:r w:rsidRPr="00F92BB1">
        <w:rPr>
          <w:b/>
        </w:rPr>
        <w:t>REGULI DE AMPLASARE ŞI RETRAGERI MINIME OBLIGATORII</w:t>
      </w:r>
    </w:p>
    <w:p w:rsidR="004F726C" w:rsidRPr="00F92BB1" w:rsidRDefault="004F726C"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 xml:space="preserve">c.1.1 Orientarea faţă de punctele cardinale </w:t>
      </w:r>
    </w:p>
    <w:p w:rsidR="00B12369" w:rsidRPr="00B12369" w:rsidRDefault="00B12369" w:rsidP="00B12369">
      <w:pPr>
        <w:tabs>
          <w:tab w:val="left" w:pos="1080"/>
        </w:tabs>
        <w:rPr>
          <w:sz w:val="28"/>
          <w:szCs w:val="28"/>
        </w:rPr>
      </w:pPr>
      <w:r w:rsidRPr="00B12369">
        <w:rPr>
          <w:sz w:val="28"/>
          <w:szCs w:val="28"/>
        </w:rPr>
        <w:t xml:space="preserve">           Pentru toate categoriile de construcţii administrative se recomanda orientarea, astfel încât sa se asigure insorirea spaţiilor pentru public şi a birourilor.</w:t>
      </w:r>
    </w:p>
    <w:p w:rsidR="004F726C" w:rsidRPr="00F92BB1" w:rsidRDefault="004F726C" w:rsidP="004F726C">
      <w:pPr>
        <w:tabs>
          <w:tab w:val="left" w:pos="1080"/>
        </w:tabs>
        <w:rPr>
          <w:sz w:val="28"/>
          <w:szCs w:val="28"/>
        </w:rPr>
      </w:pPr>
      <w:r w:rsidRPr="00F92BB1">
        <w:rPr>
          <w:sz w:val="28"/>
          <w:szCs w:val="28"/>
        </w:rPr>
        <w:lastRenderedPageBreak/>
        <w:tab/>
      </w:r>
      <w:r w:rsidR="00924607" w:rsidRPr="00924607">
        <w:rPr>
          <w:sz w:val="28"/>
          <w:szCs w:val="28"/>
        </w:rPr>
        <w:t>Pentru toate categoriile de construcţii de turism se recomandă orientarea nord a spaţiilor tehnice şi a anexelor</w:t>
      </w:r>
      <w:r w:rsidR="00924607">
        <w:rPr>
          <w:sz w:val="28"/>
          <w:szCs w:val="28"/>
        </w:rPr>
        <w:t xml:space="preserve"> si evitarea orientarii nord a camerelor de cazare</w:t>
      </w:r>
    </w:p>
    <w:p w:rsidR="004F726C" w:rsidRPr="00F92BB1" w:rsidRDefault="004F726C" w:rsidP="004F726C">
      <w:pPr>
        <w:tabs>
          <w:tab w:val="left" w:pos="1080"/>
        </w:tabs>
        <w:rPr>
          <w:sz w:val="28"/>
          <w:szCs w:val="28"/>
        </w:rPr>
      </w:pPr>
      <w:r w:rsidRPr="00F92BB1">
        <w:rPr>
          <w:sz w:val="28"/>
          <w:szCs w:val="28"/>
        </w:rPr>
        <w:t xml:space="preserve">c.1.2. Amplasarea faţă de drumurile publice </w:t>
      </w:r>
    </w:p>
    <w:p w:rsidR="00B12369" w:rsidRPr="00B12369" w:rsidRDefault="00A06168" w:rsidP="00B12369">
      <w:pPr>
        <w:tabs>
          <w:tab w:val="left" w:pos="1080"/>
        </w:tabs>
        <w:rPr>
          <w:sz w:val="28"/>
          <w:szCs w:val="28"/>
        </w:rPr>
      </w:pPr>
      <w:r>
        <w:rPr>
          <w:sz w:val="28"/>
          <w:szCs w:val="28"/>
        </w:rPr>
        <w:t>Aliniamentul  va f</w:t>
      </w:r>
      <w:r w:rsidR="003E2290">
        <w:rPr>
          <w:sz w:val="28"/>
          <w:szCs w:val="28"/>
        </w:rPr>
        <w:t xml:space="preserve">i la minim :-13.25m din ax DN1, la minim 2.50m din ax  De 151/25/1 si la DJ129 </w:t>
      </w:r>
      <w:r w:rsidR="00DB3E1A">
        <w:rPr>
          <w:sz w:val="28"/>
          <w:szCs w:val="28"/>
        </w:rPr>
        <w:t>conform Plans</w:t>
      </w:r>
      <w:r w:rsidR="003E2290">
        <w:rPr>
          <w:sz w:val="28"/>
          <w:szCs w:val="28"/>
        </w:rPr>
        <w:t xml:space="preserve">ei de Reglementari Urbanistice </w:t>
      </w:r>
      <w:r w:rsidR="004F726C" w:rsidRPr="00F92BB1">
        <w:rPr>
          <w:sz w:val="28"/>
          <w:szCs w:val="28"/>
        </w:rPr>
        <w:tab/>
      </w:r>
    </w:p>
    <w:p w:rsidR="006E701D" w:rsidRPr="00F92BB1" w:rsidRDefault="006E701D" w:rsidP="006E701D">
      <w:pPr>
        <w:tabs>
          <w:tab w:val="left" w:pos="1080"/>
        </w:tabs>
        <w:rPr>
          <w:sz w:val="28"/>
          <w:szCs w:val="28"/>
        </w:rPr>
      </w:pPr>
      <w:r w:rsidRPr="00F92BB1">
        <w:rPr>
          <w:sz w:val="28"/>
          <w:szCs w:val="28"/>
        </w:rPr>
        <w:t>c.1.2.</w:t>
      </w:r>
      <w:r>
        <w:rPr>
          <w:sz w:val="28"/>
          <w:szCs w:val="28"/>
        </w:rPr>
        <w:t>1.</w:t>
      </w:r>
      <w:r w:rsidRPr="00F92BB1">
        <w:rPr>
          <w:sz w:val="28"/>
          <w:szCs w:val="28"/>
        </w:rPr>
        <w:t xml:space="preserve"> Amplasarea faţă de </w:t>
      </w:r>
      <w:r>
        <w:rPr>
          <w:sz w:val="28"/>
          <w:szCs w:val="28"/>
        </w:rPr>
        <w:t>aliniament</w:t>
      </w:r>
      <w:r w:rsidRPr="00F92BB1">
        <w:rPr>
          <w:sz w:val="28"/>
          <w:szCs w:val="28"/>
        </w:rPr>
        <w:t xml:space="preserve"> </w:t>
      </w:r>
    </w:p>
    <w:p w:rsidR="004F726C" w:rsidRPr="00F92BB1" w:rsidRDefault="004E1960" w:rsidP="004F726C">
      <w:pPr>
        <w:tabs>
          <w:tab w:val="left" w:pos="1080"/>
        </w:tabs>
        <w:spacing w:line="200" w:lineRule="atLeast"/>
      </w:pPr>
      <w:r w:rsidRPr="00B12369">
        <w:rPr>
          <w:sz w:val="28"/>
          <w:szCs w:val="28"/>
        </w:rPr>
        <w:t>-Retragerea fata de alin</w:t>
      </w:r>
      <w:r>
        <w:rPr>
          <w:sz w:val="28"/>
          <w:szCs w:val="28"/>
        </w:rPr>
        <w:t>ia</w:t>
      </w:r>
      <w:r w:rsidRPr="00B12369">
        <w:rPr>
          <w:sz w:val="28"/>
          <w:szCs w:val="28"/>
        </w:rPr>
        <w:t xml:space="preserve">mentul la drumurile existente  va fi de minim </w:t>
      </w:r>
      <w:r>
        <w:rPr>
          <w:sz w:val="28"/>
          <w:szCs w:val="28"/>
        </w:rPr>
        <w:t>5</w:t>
      </w:r>
      <w:r w:rsidRPr="00B12369">
        <w:rPr>
          <w:sz w:val="28"/>
          <w:szCs w:val="28"/>
        </w:rPr>
        <w:t xml:space="preserve"> m</w:t>
      </w:r>
      <w:r>
        <w:rPr>
          <w:sz w:val="28"/>
          <w:szCs w:val="28"/>
        </w:rPr>
        <w:t xml:space="preserve"> la DJ129 , de 22m la DN1 si de 5m la De151/25</w:t>
      </w:r>
      <w:r w:rsidR="003E2290">
        <w:rPr>
          <w:sz w:val="28"/>
          <w:szCs w:val="28"/>
        </w:rPr>
        <w:t>/1</w:t>
      </w:r>
    </w:p>
    <w:p w:rsidR="004F726C" w:rsidRPr="00F92BB1" w:rsidRDefault="004F726C" w:rsidP="004F726C">
      <w:pPr>
        <w:tabs>
          <w:tab w:val="left" w:pos="1080"/>
        </w:tabs>
        <w:rPr>
          <w:sz w:val="28"/>
          <w:szCs w:val="28"/>
        </w:rPr>
      </w:pPr>
      <w:r w:rsidRPr="00F92BB1">
        <w:rPr>
          <w:sz w:val="28"/>
          <w:szCs w:val="28"/>
        </w:rPr>
        <w:t xml:space="preserve">c.1.3. Amplasarea în interiorul parcelei </w:t>
      </w:r>
    </w:p>
    <w:p w:rsidR="00B12369" w:rsidRPr="00B12369" w:rsidRDefault="00B12369" w:rsidP="00B12369">
      <w:pPr>
        <w:pStyle w:val="BodyTextIndent3"/>
        <w:spacing w:line="240" w:lineRule="auto"/>
        <w:ind w:firstLine="810"/>
        <w:rPr>
          <w:sz w:val="28"/>
          <w:szCs w:val="28"/>
        </w:rPr>
      </w:pPr>
      <w:r w:rsidRPr="00B12369">
        <w:rPr>
          <w:sz w:val="28"/>
          <w:szCs w:val="28"/>
        </w:rPr>
        <w:t>-amplasarea no</w:t>
      </w:r>
      <w:r w:rsidR="00924607">
        <w:rPr>
          <w:sz w:val="28"/>
          <w:szCs w:val="28"/>
        </w:rPr>
        <w:t>ilor constructii se va face respectand o distant</w:t>
      </w:r>
      <w:r w:rsidR="00DB3E1A">
        <w:rPr>
          <w:sz w:val="28"/>
          <w:szCs w:val="28"/>
        </w:rPr>
        <w:t>a</w:t>
      </w:r>
      <w:r w:rsidR="00924607">
        <w:rPr>
          <w:sz w:val="28"/>
          <w:szCs w:val="28"/>
        </w:rPr>
        <w:t xml:space="preserve"> de minim 2m</w:t>
      </w:r>
      <w:r w:rsidR="00DB3E1A">
        <w:rPr>
          <w:sz w:val="28"/>
          <w:szCs w:val="28"/>
        </w:rPr>
        <w:t>/3m</w:t>
      </w:r>
      <w:r w:rsidR="00924607">
        <w:rPr>
          <w:sz w:val="28"/>
          <w:szCs w:val="28"/>
        </w:rPr>
        <w:t xml:space="preserve"> fata de limitele laterale/posterioara</w:t>
      </w:r>
      <w:r w:rsidR="00DB3E1A">
        <w:rPr>
          <w:sz w:val="28"/>
          <w:szCs w:val="28"/>
        </w:rPr>
        <w:t xml:space="preserve"> conform plansei de Reglementari Urbanistice</w:t>
      </w:r>
    </w:p>
    <w:p w:rsidR="00B12369" w:rsidRPr="00B12369" w:rsidRDefault="00B12369" w:rsidP="00B12369">
      <w:pPr>
        <w:pStyle w:val="BodyTextIndent3"/>
        <w:spacing w:line="240" w:lineRule="auto"/>
        <w:ind w:firstLine="810"/>
        <w:rPr>
          <w:sz w:val="28"/>
          <w:szCs w:val="28"/>
        </w:rPr>
      </w:pPr>
      <w:r w:rsidRPr="00B12369">
        <w:rPr>
          <w:sz w:val="28"/>
          <w:szCs w:val="28"/>
        </w:rPr>
        <w:t>-clădirile vor respecta între ele minim</w:t>
      </w:r>
      <w:r w:rsidR="0014125A">
        <w:rPr>
          <w:sz w:val="28"/>
          <w:szCs w:val="28"/>
        </w:rPr>
        <w:t xml:space="preserve"> ½ din </w:t>
      </w:r>
      <w:r w:rsidRPr="00B12369">
        <w:rPr>
          <w:sz w:val="28"/>
          <w:szCs w:val="28"/>
        </w:rPr>
        <w:t xml:space="preserve"> inaltimea celei mai inalte sau mai putin numai in baza unui studiu de insorire, dar nu mai puţin de 3m</w:t>
      </w:r>
    </w:p>
    <w:p w:rsidR="00B12369" w:rsidRDefault="00B12369" w:rsidP="00B12369">
      <w:pPr>
        <w:pStyle w:val="BodyTextIndent3"/>
        <w:spacing w:line="240" w:lineRule="auto"/>
        <w:ind w:firstLine="810"/>
        <w:rPr>
          <w:szCs w:val="24"/>
          <w:lang w:val="it-IT"/>
        </w:rPr>
      </w:pPr>
    </w:p>
    <w:p w:rsidR="004F726C" w:rsidRPr="00F92BB1" w:rsidRDefault="004F726C" w:rsidP="004F726C">
      <w:pPr>
        <w:tabs>
          <w:tab w:val="left" w:pos="1080"/>
        </w:tabs>
        <w:rPr>
          <w:b/>
          <w:sz w:val="28"/>
          <w:szCs w:val="28"/>
          <w:u w:val="single"/>
        </w:rPr>
      </w:pPr>
      <w:r w:rsidRPr="00F92BB1">
        <w:rPr>
          <w:b/>
          <w:sz w:val="28"/>
          <w:szCs w:val="28"/>
        </w:rPr>
        <w:t xml:space="preserve">c.2. </w:t>
      </w:r>
      <w:r w:rsidRPr="00F92BB1">
        <w:rPr>
          <w:b/>
        </w:rPr>
        <w:t>REGULI CU PRIVIRE LA ASIGURAREA ACCESELOR          OBLIGATORII</w:t>
      </w:r>
    </w:p>
    <w:p w:rsidR="004F726C" w:rsidRPr="00F92BB1" w:rsidRDefault="004F726C" w:rsidP="004F726C">
      <w:pPr>
        <w:tabs>
          <w:tab w:val="left" w:pos="1080"/>
        </w:tabs>
        <w:rPr>
          <w:sz w:val="28"/>
          <w:szCs w:val="28"/>
        </w:rPr>
      </w:pPr>
      <w:r w:rsidRPr="00F92BB1">
        <w:rPr>
          <w:sz w:val="28"/>
          <w:szCs w:val="28"/>
        </w:rPr>
        <w:t xml:space="preserve">c.2.1. Accese carosabile </w:t>
      </w:r>
    </w:p>
    <w:p w:rsidR="00BB2864" w:rsidRDefault="004F726C" w:rsidP="004F726C">
      <w:pPr>
        <w:tabs>
          <w:tab w:val="left" w:pos="1080"/>
        </w:tabs>
        <w:rPr>
          <w:sz w:val="28"/>
          <w:szCs w:val="28"/>
        </w:rPr>
      </w:pPr>
      <w:r w:rsidRPr="00F92BB1">
        <w:rPr>
          <w:sz w:val="28"/>
          <w:szCs w:val="28"/>
        </w:rPr>
        <w:tab/>
        <w:t>-</w:t>
      </w:r>
      <w:r w:rsidRPr="00F92BB1">
        <w:rPr>
          <w:sz w:val="28"/>
          <w:szCs w:val="28"/>
        </w:rPr>
        <w:tab/>
      </w:r>
      <w:r w:rsidR="00B12369">
        <w:rPr>
          <w:sz w:val="28"/>
          <w:szCs w:val="28"/>
        </w:rPr>
        <w:t>A</w:t>
      </w:r>
      <w:r w:rsidR="0014125A">
        <w:rPr>
          <w:sz w:val="28"/>
          <w:szCs w:val="28"/>
        </w:rPr>
        <w:t>c</w:t>
      </w:r>
      <w:r w:rsidR="00B12369">
        <w:rPr>
          <w:sz w:val="28"/>
          <w:szCs w:val="28"/>
        </w:rPr>
        <w:t>cesul se va realiz</w:t>
      </w:r>
      <w:r w:rsidR="0014125A">
        <w:rPr>
          <w:sz w:val="28"/>
          <w:szCs w:val="28"/>
        </w:rPr>
        <w:t>a</w:t>
      </w:r>
      <w:r w:rsidR="00B12369">
        <w:rPr>
          <w:sz w:val="28"/>
          <w:szCs w:val="28"/>
        </w:rPr>
        <w:t xml:space="preserve"> obligatoriu conform solutiei avizata CNAIR</w:t>
      </w:r>
      <w:r w:rsidR="00BB2864">
        <w:rPr>
          <w:sz w:val="28"/>
          <w:szCs w:val="28"/>
        </w:rPr>
        <w:t xml:space="preserve"> </w:t>
      </w:r>
      <w:r w:rsidR="00924607">
        <w:rPr>
          <w:sz w:val="28"/>
          <w:szCs w:val="28"/>
        </w:rPr>
        <w:t xml:space="preserve"> cu intrare din DJ129</w:t>
      </w:r>
      <w:r w:rsidR="004B667A">
        <w:rPr>
          <w:sz w:val="28"/>
          <w:szCs w:val="28"/>
        </w:rPr>
        <w:t>, apoi prin De 151/25/1</w:t>
      </w:r>
      <w:r w:rsidR="00924607">
        <w:rPr>
          <w:sz w:val="28"/>
          <w:szCs w:val="28"/>
        </w:rPr>
        <w:t xml:space="preserve"> si iesire in DN1,</w:t>
      </w:r>
      <w:r w:rsidR="004B667A">
        <w:rPr>
          <w:sz w:val="28"/>
          <w:szCs w:val="28"/>
        </w:rPr>
        <w:t xml:space="preserve"> printr-un drum nou propus conform studiului de fundamentare a solutiei de circulatie</w:t>
      </w:r>
      <w:r w:rsidR="0018448D">
        <w:rPr>
          <w:sz w:val="28"/>
          <w:szCs w:val="28"/>
        </w:rPr>
        <w:t xml:space="preserve"> si plansei de reglementari urbanistice a PUZ-ului, </w:t>
      </w:r>
      <w:r w:rsidR="00924607">
        <w:rPr>
          <w:sz w:val="28"/>
          <w:szCs w:val="28"/>
        </w:rPr>
        <w:t xml:space="preserve"> terenul putand avea toate relatiile prin folosirea sensului giratoriu de la intersectia DN1 cu DJ129</w:t>
      </w:r>
    </w:p>
    <w:p w:rsidR="00BB2864" w:rsidRPr="00F92BB1" w:rsidRDefault="00BB2864" w:rsidP="004F726C">
      <w:pPr>
        <w:tabs>
          <w:tab w:val="left" w:pos="1080"/>
        </w:tabs>
        <w:rPr>
          <w:sz w:val="28"/>
          <w:szCs w:val="28"/>
        </w:rPr>
      </w:pPr>
      <w:r>
        <w:rPr>
          <w:sz w:val="28"/>
          <w:szCs w:val="28"/>
        </w:rPr>
        <w:t>-Se va amenaja acces unic atat pentru client</w:t>
      </w:r>
      <w:r w:rsidR="00DB3E1A">
        <w:rPr>
          <w:sz w:val="28"/>
          <w:szCs w:val="28"/>
        </w:rPr>
        <w:t>i</w:t>
      </w:r>
      <w:r>
        <w:rPr>
          <w:sz w:val="28"/>
          <w:szCs w:val="28"/>
        </w:rPr>
        <w:t xml:space="preserve"> cat si pentru angajati </w:t>
      </w:r>
    </w:p>
    <w:p w:rsidR="004F726C" w:rsidRPr="00F92BB1" w:rsidRDefault="004F726C" w:rsidP="004F726C">
      <w:pPr>
        <w:tabs>
          <w:tab w:val="left" w:pos="1080"/>
        </w:tabs>
        <w:ind w:left="1440"/>
        <w:rPr>
          <w:sz w:val="28"/>
          <w:szCs w:val="28"/>
        </w:rPr>
      </w:pPr>
    </w:p>
    <w:p w:rsidR="004F726C" w:rsidRPr="00F92BB1" w:rsidRDefault="004F726C" w:rsidP="004F726C">
      <w:pPr>
        <w:tabs>
          <w:tab w:val="left" w:pos="1080"/>
        </w:tabs>
        <w:ind w:left="720" w:hanging="720"/>
        <w:rPr>
          <w:sz w:val="28"/>
          <w:szCs w:val="28"/>
        </w:rPr>
      </w:pPr>
      <w:r w:rsidRPr="00F92BB1">
        <w:rPr>
          <w:sz w:val="28"/>
          <w:szCs w:val="28"/>
        </w:rPr>
        <w:t xml:space="preserve">c.2.2. Accese pietonale - </w:t>
      </w:r>
    </w:p>
    <w:p w:rsidR="004F726C" w:rsidRPr="001C42D3" w:rsidRDefault="004F726C" w:rsidP="004F726C">
      <w:pPr>
        <w:tabs>
          <w:tab w:val="left" w:pos="1080"/>
        </w:tabs>
        <w:ind w:left="720" w:hanging="720"/>
        <w:rPr>
          <w:sz w:val="28"/>
          <w:szCs w:val="28"/>
        </w:rPr>
      </w:pPr>
      <w:r w:rsidRPr="00F92BB1">
        <w:rPr>
          <w:sz w:val="28"/>
          <w:szCs w:val="28"/>
        </w:rPr>
        <w:tab/>
      </w:r>
      <w:r w:rsidRPr="00D801C2">
        <w:rPr>
          <w:color w:val="FF0000"/>
          <w:sz w:val="28"/>
          <w:szCs w:val="28"/>
        </w:rPr>
        <w:t xml:space="preserve"> </w:t>
      </w:r>
      <w:r w:rsidR="00C14DC9" w:rsidRPr="001C42D3">
        <w:rPr>
          <w:sz w:val="28"/>
          <w:szCs w:val="28"/>
        </w:rPr>
        <w:t>-</w:t>
      </w:r>
      <w:r w:rsidR="00BB2864" w:rsidRPr="001C42D3">
        <w:rPr>
          <w:sz w:val="28"/>
          <w:szCs w:val="28"/>
        </w:rPr>
        <w:t xml:space="preserve">Se va asigura acces pietonal </w:t>
      </w:r>
      <w:r w:rsidR="00924607">
        <w:rPr>
          <w:sz w:val="28"/>
          <w:szCs w:val="28"/>
        </w:rPr>
        <w:t>de la hotel/ restaurant pana la parcare cu lat</w:t>
      </w:r>
      <w:r w:rsidR="00DB3E1A">
        <w:rPr>
          <w:sz w:val="28"/>
          <w:szCs w:val="28"/>
        </w:rPr>
        <w:t>i</w:t>
      </w:r>
      <w:r w:rsidR="00924607">
        <w:rPr>
          <w:sz w:val="28"/>
          <w:szCs w:val="28"/>
        </w:rPr>
        <w:t>me de minim 1m</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4F726C" w:rsidRPr="00F92BB1" w:rsidRDefault="004F726C" w:rsidP="004F726C">
      <w:pPr>
        <w:tabs>
          <w:tab w:val="left" w:pos="1080"/>
        </w:tabs>
        <w:rPr>
          <w:b/>
          <w:sz w:val="28"/>
          <w:szCs w:val="28"/>
          <w:u w:val="single"/>
        </w:rPr>
      </w:pPr>
    </w:p>
    <w:p w:rsidR="004F726C" w:rsidRPr="00F92BB1" w:rsidRDefault="004F726C" w:rsidP="004F726C">
      <w:pPr>
        <w:tabs>
          <w:tab w:val="left" w:pos="1080"/>
        </w:tabs>
        <w:rPr>
          <w:sz w:val="28"/>
          <w:szCs w:val="28"/>
        </w:rPr>
      </w:pPr>
      <w:r w:rsidRPr="00F92BB1">
        <w:rPr>
          <w:sz w:val="28"/>
          <w:szCs w:val="28"/>
        </w:rPr>
        <w:tab/>
        <w:t xml:space="preserve">c.3.1.. Racordarea la reţelele publice de echipare edilitară existente </w:t>
      </w:r>
      <w:r>
        <w:rPr>
          <w:sz w:val="28"/>
          <w:szCs w:val="28"/>
        </w:rPr>
        <w:t>cf.</w:t>
      </w:r>
      <w:r w:rsidRPr="00F92BB1">
        <w:rPr>
          <w:sz w:val="28"/>
          <w:szCs w:val="28"/>
        </w:rPr>
        <w:t xml:space="preserve"> Articolul 27 din R.G.U</w:t>
      </w:r>
      <w:r>
        <w:rPr>
          <w:sz w:val="28"/>
          <w:szCs w:val="28"/>
        </w:rPr>
        <w:t xml:space="preserve"> 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tab/>
      </w:r>
      <w:r w:rsidR="00C14DC9">
        <w:rPr>
          <w:sz w:val="28"/>
          <w:szCs w:val="28"/>
        </w:rPr>
        <w:t>R</w:t>
      </w:r>
      <w:r w:rsidRPr="00F92BB1">
        <w:rPr>
          <w:sz w:val="28"/>
          <w:szCs w:val="28"/>
        </w:rPr>
        <w:t xml:space="preserve">acordurile </w:t>
      </w:r>
      <w:r>
        <w:rPr>
          <w:sz w:val="28"/>
          <w:szCs w:val="28"/>
        </w:rPr>
        <w:t xml:space="preserve">nou </w:t>
      </w:r>
      <w:r w:rsidRPr="00F92BB1">
        <w:rPr>
          <w:sz w:val="28"/>
          <w:szCs w:val="28"/>
        </w:rPr>
        <w:t>propuse se vor realiza subteran conform HGR 490/2011, pe cheltuiala beneficiarului.</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sz w:val="28"/>
          <w:szCs w:val="28"/>
        </w:rPr>
      </w:pPr>
      <w:r w:rsidRPr="00F92BB1">
        <w:rPr>
          <w:sz w:val="28"/>
          <w:szCs w:val="28"/>
        </w:rPr>
        <w:tab/>
        <w:t>c.3.2. Realizarea de reţele edilitare - Articolul 28 din R.G.U.</w:t>
      </w:r>
      <w:r w:rsidRPr="0009313A">
        <w:rPr>
          <w:sz w:val="28"/>
          <w:szCs w:val="28"/>
        </w:rPr>
        <w:t xml:space="preserve"> </w:t>
      </w:r>
      <w:r>
        <w:rPr>
          <w:sz w:val="28"/>
          <w:szCs w:val="28"/>
        </w:rPr>
        <w:t>aprobat cu HGR nr.525/1996 cu modificarile si completarile ulterioare</w:t>
      </w:r>
    </w:p>
    <w:p w:rsidR="004F726C" w:rsidRDefault="004F726C" w:rsidP="004F726C">
      <w:pPr>
        <w:ind w:right="24"/>
        <w:rPr>
          <w:sz w:val="28"/>
          <w:szCs w:val="28"/>
        </w:rPr>
      </w:pPr>
      <w:r w:rsidRPr="00F92BB1">
        <w:rPr>
          <w:lang w:val="fr-FR"/>
        </w:rPr>
        <w:tab/>
      </w:r>
      <w:r w:rsidRPr="00F92BB1">
        <w:rPr>
          <w:sz w:val="28"/>
          <w:szCs w:val="28"/>
        </w:rPr>
        <w:tab/>
      </w:r>
      <w:r>
        <w:rPr>
          <w:sz w:val="28"/>
          <w:szCs w:val="28"/>
        </w:rPr>
        <w:t>-Este interzisa  autorizarea de noi constructii pana la realizarea echiparii edili</w:t>
      </w:r>
      <w:r w:rsidR="00C14DC9">
        <w:rPr>
          <w:sz w:val="28"/>
          <w:szCs w:val="28"/>
        </w:rPr>
        <w:t>ta</w:t>
      </w:r>
      <w:r>
        <w:rPr>
          <w:sz w:val="28"/>
          <w:szCs w:val="28"/>
        </w:rPr>
        <w:t>re  propuse</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sz w:val="28"/>
          <w:szCs w:val="28"/>
        </w:rPr>
      </w:pPr>
      <w:r w:rsidRPr="00F92BB1">
        <w:rPr>
          <w:sz w:val="28"/>
          <w:szCs w:val="28"/>
        </w:rPr>
        <w:tab/>
        <w:t xml:space="preserve">c.3.3. Proprietatea asupra reţelelor edilitare - Articolul 29 din R.G.U. </w:t>
      </w:r>
      <w:r>
        <w:rPr>
          <w:sz w:val="28"/>
          <w:szCs w:val="28"/>
        </w:rPr>
        <w:t>aprobat cu HGR nr.525/1996 cu modificarile si completarile ulterioare</w:t>
      </w:r>
    </w:p>
    <w:p w:rsidR="004F726C" w:rsidRPr="00F92BB1" w:rsidRDefault="004F726C" w:rsidP="004F726C">
      <w:pPr>
        <w:tabs>
          <w:tab w:val="left" w:pos="1080"/>
        </w:tabs>
        <w:rPr>
          <w:sz w:val="28"/>
          <w:szCs w:val="28"/>
        </w:rPr>
      </w:pPr>
      <w:r w:rsidRPr="00F92BB1">
        <w:rPr>
          <w:sz w:val="28"/>
          <w:szCs w:val="28"/>
        </w:rPr>
        <w:tab/>
        <w:t>-  Reţelele de alimentare cu energie electrică şi apa sunt proprietatea publică dacă legea nu dispune altfel.</w:t>
      </w:r>
    </w:p>
    <w:p w:rsidR="004F726C" w:rsidRPr="00F92BB1" w:rsidRDefault="004F726C" w:rsidP="004F726C">
      <w:pPr>
        <w:tabs>
          <w:tab w:val="left" w:pos="1080"/>
        </w:tabs>
        <w:rPr>
          <w:sz w:val="28"/>
          <w:szCs w:val="28"/>
        </w:rPr>
      </w:pPr>
      <w:r w:rsidRPr="00F92BB1">
        <w:rPr>
          <w:sz w:val="28"/>
          <w:szCs w:val="28"/>
        </w:rPr>
        <w:tab/>
        <w:t>Lucrările enumerate mai sus</w:t>
      </w:r>
      <w:r w:rsidR="00EB139B">
        <w:rPr>
          <w:sz w:val="28"/>
          <w:szCs w:val="28"/>
        </w:rPr>
        <w:t xml:space="preserve"> cu exceptia bransamentelor</w:t>
      </w:r>
      <w:r w:rsidRPr="00F92BB1">
        <w:rPr>
          <w:sz w:val="28"/>
          <w:szCs w:val="28"/>
        </w:rPr>
        <w:t>, indiferent de modul de finanţare, intră în proprietatea publică.</w:t>
      </w:r>
    </w:p>
    <w:p w:rsidR="004F726C" w:rsidRPr="00F92BB1" w:rsidRDefault="004F726C" w:rsidP="004F726C">
      <w:pPr>
        <w:tabs>
          <w:tab w:val="left" w:pos="1080"/>
        </w:tabs>
        <w:rPr>
          <w:sz w:val="28"/>
          <w:szCs w:val="28"/>
        </w:rPr>
      </w:pPr>
      <w:r w:rsidRPr="00F92BB1">
        <w:rPr>
          <w:sz w:val="28"/>
          <w:szCs w:val="28"/>
        </w:rPr>
        <w:tab/>
        <w:t>- Indiferent de forma de finanţare şi executare a reţelelor edilitare, realizarea lor se va face cu respectarea prevederilor legii calităţii în construcţii, precum şi a normativelor tehnice referitoare la categoriile de lucrări specifice.</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b/>
        </w:rPr>
      </w:pPr>
      <w:r w:rsidRPr="00F92BB1">
        <w:rPr>
          <w:b/>
        </w:rPr>
        <w:t xml:space="preserve">c.4. REGULI CU PRIVIRE LA FORMA ŞI DIMENSIUNILE TERENULUI ŞI          </w:t>
      </w:r>
      <w:r w:rsidRPr="00F92BB1">
        <w:rPr>
          <w:b/>
        </w:rPr>
        <w:tab/>
        <w:t>ALE CONSTRUCŢIILOR</w:t>
      </w:r>
    </w:p>
    <w:p w:rsidR="004F726C" w:rsidRPr="00F92BB1" w:rsidRDefault="004F726C" w:rsidP="004F726C">
      <w:pPr>
        <w:tabs>
          <w:tab w:val="left" w:pos="1080"/>
        </w:tabs>
        <w:rPr>
          <w:sz w:val="28"/>
          <w:szCs w:val="28"/>
        </w:rPr>
      </w:pPr>
      <w:r w:rsidRPr="00F92BB1">
        <w:rPr>
          <w:b/>
          <w:sz w:val="28"/>
          <w:szCs w:val="28"/>
        </w:rPr>
        <w:tab/>
      </w:r>
      <w:r w:rsidRPr="00F92BB1">
        <w:rPr>
          <w:sz w:val="28"/>
          <w:szCs w:val="28"/>
        </w:rPr>
        <w:t xml:space="preserve">c.4.1. Parcelarea </w:t>
      </w:r>
    </w:p>
    <w:p w:rsidR="004F726C" w:rsidRDefault="004F726C" w:rsidP="00BB2864">
      <w:pPr>
        <w:jc w:val="both"/>
        <w:rPr>
          <w:sz w:val="28"/>
          <w:szCs w:val="28"/>
        </w:rPr>
      </w:pPr>
      <w:r w:rsidRPr="00F92BB1">
        <w:rPr>
          <w:sz w:val="28"/>
          <w:szCs w:val="28"/>
        </w:rPr>
        <w:tab/>
        <w:t xml:space="preserve">-  </w:t>
      </w:r>
      <w:r w:rsidR="00BB2864">
        <w:rPr>
          <w:sz w:val="28"/>
          <w:szCs w:val="28"/>
        </w:rPr>
        <w:t>Este interzisa divizarea parcel</w:t>
      </w:r>
      <w:r w:rsidR="0018448D">
        <w:rPr>
          <w:sz w:val="28"/>
          <w:szCs w:val="28"/>
        </w:rPr>
        <w:t>or studiate</w:t>
      </w:r>
      <w:r w:rsidR="00BB2864">
        <w:rPr>
          <w:sz w:val="28"/>
          <w:szCs w:val="28"/>
        </w:rPr>
        <w:t>, exceptie facand terenul necesar modernizarii tramei stradale</w:t>
      </w:r>
      <w:r w:rsidR="0018448D">
        <w:rPr>
          <w:sz w:val="28"/>
          <w:szCs w:val="28"/>
        </w:rPr>
        <w:t>.</w:t>
      </w:r>
    </w:p>
    <w:p w:rsidR="0018448D" w:rsidRPr="002857EF" w:rsidRDefault="0018448D" w:rsidP="00BB2864">
      <w:pPr>
        <w:jc w:val="both"/>
        <w:rPr>
          <w:sz w:val="28"/>
          <w:szCs w:val="28"/>
        </w:rPr>
      </w:pPr>
      <w:r>
        <w:rPr>
          <w:sz w:val="28"/>
          <w:szCs w:val="28"/>
        </w:rPr>
        <w:tab/>
        <w:t xml:space="preserve">- Pentru realizarea investitiei este obligatorie alipirea parcelelor cu </w:t>
      </w:r>
      <w:r>
        <w:rPr>
          <w:rFonts w:ascii="Arial" w:hAnsi="Arial" w:cs="Arial"/>
          <w:sz w:val="24"/>
          <w:szCs w:val="24"/>
          <w:lang w:val="pt-BR"/>
        </w:rPr>
        <w:t>NC21651, NC21609, NC27123</w:t>
      </w:r>
    </w:p>
    <w:p w:rsidR="004F726C" w:rsidRPr="00F92BB1" w:rsidRDefault="004F726C" w:rsidP="004F726C">
      <w:pPr>
        <w:tabs>
          <w:tab w:val="left" w:pos="1080"/>
        </w:tabs>
        <w:rPr>
          <w:sz w:val="28"/>
          <w:szCs w:val="28"/>
        </w:rPr>
      </w:pPr>
      <w:r w:rsidRPr="00F92BB1">
        <w:rPr>
          <w:sz w:val="28"/>
          <w:szCs w:val="28"/>
        </w:rPr>
        <w:lastRenderedPageBreak/>
        <w:t>.</w:t>
      </w:r>
    </w:p>
    <w:p w:rsidR="004F726C" w:rsidRPr="00F92BB1" w:rsidRDefault="004F726C" w:rsidP="004F726C">
      <w:pPr>
        <w:tabs>
          <w:tab w:val="left" w:pos="1080"/>
        </w:tabs>
        <w:rPr>
          <w:sz w:val="28"/>
          <w:szCs w:val="28"/>
        </w:rPr>
      </w:pPr>
      <w:r w:rsidRPr="00F92BB1">
        <w:rPr>
          <w:sz w:val="28"/>
          <w:szCs w:val="28"/>
        </w:rPr>
        <w:tab/>
        <w:t>c.4.2. Înălţimea construcţiilor - Articolul 31 din R.G.U</w:t>
      </w:r>
      <w:r w:rsidRPr="0009313A">
        <w:rPr>
          <w:sz w:val="28"/>
          <w:szCs w:val="28"/>
        </w:rPr>
        <w:t xml:space="preserve"> </w:t>
      </w:r>
      <w:r>
        <w:rPr>
          <w:sz w:val="28"/>
          <w:szCs w:val="28"/>
        </w:rPr>
        <w:t>aprobat cu HGR nr.525/1996 cu modificarile si completarile ulterioare</w:t>
      </w:r>
      <w:r w:rsidRPr="00F92BB1">
        <w:rPr>
          <w:sz w:val="28"/>
          <w:szCs w:val="28"/>
        </w:rPr>
        <w:t>.</w:t>
      </w:r>
    </w:p>
    <w:p w:rsidR="00BB2864" w:rsidRPr="00BB2864" w:rsidRDefault="004F726C" w:rsidP="00BB2864">
      <w:pPr>
        <w:pStyle w:val="BodyTextIndent3"/>
        <w:spacing w:line="240" w:lineRule="auto"/>
        <w:ind w:firstLine="810"/>
        <w:rPr>
          <w:sz w:val="28"/>
          <w:szCs w:val="28"/>
        </w:rPr>
      </w:pPr>
      <w:r w:rsidRPr="00F92BB1">
        <w:rPr>
          <w:sz w:val="28"/>
          <w:szCs w:val="28"/>
        </w:rPr>
        <w:tab/>
      </w:r>
      <w:r w:rsidR="00BB2864" w:rsidRPr="00BB2864">
        <w:rPr>
          <w:sz w:val="28"/>
          <w:szCs w:val="28"/>
        </w:rPr>
        <w:t>-</w:t>
      </w:r>
      <w:r w:rsidR="00267529">
        <w:rPr>
          <w:sz w:val="28"/>
          <w:szCs w:val="28"/>
        </w:rPr>
        <w:t xml:space="preserve">P cu H max=6m, exceptie facand Hotelul –restaurant la care se permite </w:t>
      </w:r>
      <w:r w:rsidR="00BB2864" w:rsidRPr="00BB2864">
        <w:rPr>
          <w:sz w:val="28"/>
          <w:szCs w:val="28"/>
        </w:rPr>
        <w:t>P+1 (H max coama=1</w:t>
      </w:r>
      <w:r w:rsidR="00267529">
        <w:rPr>
          <w:sz w:val="28"/>
          <w:szCs w:val="28"/>
        </w:rPr>
        <w:t>2</w:t>
      </w:r>
      <w:r w:rsidR="00BB2864" w:rsidRPr="00BB2864">
        <w:rPr>
          <w:sz w:val="28"/>
          <w:szCs w:val="28"/>
        </w:rPr>
        <w:t>m</w:t>
      </w:r>
      <w:r w:rsidR="00DB3E1A">
        <w:rPr>
          <w:sz w:val="28"/>
          <w:szCs w:val="28"/>
        </w:rPr>
        <w:t>(180.32 cota maxima absoluta)</w:t>
      </w:r>
      <w:r w:rsidR="00BB2864" w:rsidRPr="00BB2864">
        <w:rPr>
          <w:sz w:val="28"/>
          <w:szCs w:val="28"/>
        </w:rPr>
        <w:t>, Hmax cornisa=</w:t>
      </w:r>
      <w:r w:rsidR="00267529">
        <w:rPr>
          <w:sz w:val="28"/>
          <w:szCs w:val="28"/>
        </w:rPr>
        <w:t>9</w:t>
      </w:r>
      <w:r w:rsidR="00BB2864" w:rsidRPr="00BB2864">
        <w:rPr>
          <w:sz w:val="28"/>
          <w:szCs w:val="28"/>
        </w:rPr>
        <w:t>m)</w:t>
      </w:r>
    </w:p>
    <w:p w:rsidR="004F726C" w:rsidRPr="00F92BB1" w:rsidRDefault="004F726C" w:rsidP="00BB2864">
      <w:pPr>
        <w:tabs>
          <w:tab w:val="left" w:pos="1080"/>
        </w:tabs>
        <w:rPr>
          <w:sz w:val="28"/>
          <w:szCs w:val="28"/>
        </w:rPr>
      </w:pPr>
    </w:p>
    <w:p w:rsidR="004F726C" w:rsidRDefault="004F726C" w:rsidP="004F726C">
      <w:pPr>
        <w:tabs>
          <w:tab w:val="left" w:pos="1080"/>
        </w:tabs>
        <w:rPr>
          <w:sz w:val="28"/>
          <w:szCs w:val="28"/>
        </w:rPr>
      </w:pPr>
      <w:r w:rsidRPr="00F92BB1">
        <w:rPr>
          <w:sz w:val="28"/>
          <w:szCs w:val="28"/>
        </w:rPr>
        <w:tab/>
        <w:t xml:space="preserve">c.4.3. Aspectul exterior al construcţiilor - Articolul 32 din R.G.U. </w:t>
      </w:r>
      <w:r>
        <w:rPr>
          <w:sz w:val="28"/>
          <w:szCs w:val="28"/>
        </w:rPr>
        <w:t>aprobat cu HGR nr.525/1996 cu modificarile si completarile ulterioare</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Volumetria trebuie să fie echilibrată, corelată cu obiectivele vecine, dar nefiind înlăturată nici tratarea subliniată în contrast;</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Nu se vor autoriza construcţiile al căror aspect exterior depreciază aspectul general al zonei.</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 xml:space="preserve"> Culorile folosite pentru fatade vor fi: alb, gri crem, culori pastelate. Se permit accente coloristice in procent de </w:t>
      </w:r>
      <w:r w:rsidR="00267529">
        <w:rPr>
          <w:sz w:val="28"/>
          <w:szCs w:val="28"/>
        </w:rPr>
        <w:t>maxim</w:t>
      </w:r>
      <w:r w:rsidRPr="00BB2864">
        <w:rPr>
          <w:sz w:val="28"/>
          <w:szCs w:val="28"/>
        </w:rPr>
        <w:t xml:space="preserve"> 5%</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 xml:space="preserve">Sunt interzise imitatiile stilistice. </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 xml:space="preserve">Materialele pentru finisaj exterior vor fi de bunã calitate, cu rezistentã mare în timp si specifice cadrului arhitectural de tip urban. Este interzisã utilizarea lor impropie. </w:t>
      </w:r>
      <w:r w:rsidRPr="00BB2864">
        <w:rPr>
          <w:sz w:val="28"/>
          <w:szCs w:val="28"/>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Acoperisul va fi tip sarpanta</w:t>
      </w:r>
      <w:r w:rsidR="00267529">
        <w:rPr>
          <w:sz w:val="28"/>
          <w:szCs w:val="28"/>
        </w:rPr>
        <w:t>, invelitoarea urmand a fi aleasa de culoarea si materialelel premise de AACR</w:t>
      </w:r>
      <w:r w:rsidRPr="00BB2864">
        <w:rPr>
          <w:sz w:val="28"/>
          <w:szCs w:val="28"/>
        </w:rPr>
        <w:t xml:space="preserve">. </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Este interzisa amplasarea la strada de tonete sau a punctelor de colectare a gunoiului.</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aspectul exterior al clădirilor va exprima caracterul şi reprezetativitatea funcţiunii şi va ţine seama de caracterul general al zonei şi de arhitectura clădirilor ce se vor edifica anterior cu care vor fi în relaţie de co-vizibilitate</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se va asigura o tratare similară a tuturor faţadelor aceleiaşi clădiri</w:t>
      </w:r>
    </w:p>
    <w:p w:rsidR="00BB2864" w:rsidRPr="00BB2864" w:rsidRDefault="00BB2864" w:rsidP="00BB2864">
      <w:pPr>
        <w:pStyle w:val="BodyTextIndent3"/>
        <w:numPr>
          <w:ilvl w:val="1"/>
          <w:numId w:val="5"/>
        </w:numPr>
        <w:tabs>
          <w:tab w:val="left" w:pos="630"/>
          <w:tab w:val="num" w:pos="1134"/>
        </w:tabs>
        <w:spacing w:after="0" w:line="240" w:lineRule="auto"/>
        <w:ind w:left="0" w:firstLine="446"/>
        <w:jc w:val="both"/>
        <w:rPr>
          <w:sz w:val="28"/>
          <w:szCs w:val="28"/>
        </w:rPr>
      </w:pPr>
      <w:r w:rsidRPr="00BB2864">
        <w:rPr>
          <w:sz w:val="28"/>
          <w:szCs w:val="28"/>
        </w:rPr>
        <w:t>se interzice folosirea azbocimentului pentru acoperirea garajelor.</w:t>
      </w:r>
    </w:p>
    <w:p w:rsidR="004F726C" w:rsidRDefault="004F726C" w:rsidP="004F726C">
      <w:pPr>
        <w:tabs>
          <w:tab w:val="left" w:pos="180"/>
        </w:tabs>
        <w:rPr>
          <w:rFonts w:ascii="Bookman Old Style" w:hAnsi="Bookman Old Style" w:cs="Bookman Old Style"/>
          <w:sz w:val="26"/>
          <w:szCs w:val="26"/>
        </w:rPr>
      </w:pPr>
    </w:p>
    <w:p w:rsidR="004F726C" w:rsidRDefault="004F726C" w:rsidP="004F726C">
      <w:pPr>
        <w:tabs>
          <w:tab w:val="left" w:pos="1080"/>
        </w:tabs>
        <w:ind w:left="1080"/>
        <w:rPr>
          <w:sz w:val="28"/>
          <w:szCs w:val="28"/>
        </w:rPr>
      </w:pPr>
      <w:r w:rsidRPr="00F92BB1">
        <w:rPr>
          <w:sz w:val="28"/>
          <w:szCs w:val="28"/>
        </w:rPr>
        <w:t>c.4.4- Indicatorii urbanistici maximali propusi  P.O.T. maxim =</w:t>
      </w:r>
      <w:r w:rsidR="00267529">
        <w:rPr>
          <w:sz w:val="28"/>
          <w:szCs w:val="28"/>
        </w:rPr>
        <w:t>5</w:t>
      </w:r>
      <w:r w:rsidR="00BB2864">
        <w:rPr>
          <w:sz w:val="28"/>
          <w:szCs w:val="28"/>
        </w:rPr>
        <w:t>0</w:t>
      </w:r>
      <w:r w:rsidRPr="00F92BB1">
        <w:rPr>
          <w:sz w:val="28"/>
          <w:szCs w:val="28"/>
        </w:rPr>
        <w:t xml:space="preserve">% şi C.U.T.max = </w:t>
      </w:r>
      <w:r w:rsidR="00267529">
        <w:rPr>
          <w:sz w:val="28"/>
          <w:szCs w:val="28"/>
        </w:rPr>
        <w:t>1.0</w:t>
      </w:r>
    </w:p>
    <w:p w:rsidR="004F726C" w:rsidRPr="00F92BB1" w:rsidRDefault="004F726C" w:rsidP="004F726C">
      <w:pPr>
        <w:tabs>
          <w:tab w:val="left" w:pos="180"/>
        </w:tabs>
        <w:ind w:left="180"/>
        <w:rPr>
          <w:sz w:val="28"/>
          <w:szCs w:val="28"/>
        </w:rPr>
      </w:pPr>
    </w:p>
    <w:p w:rsidR="004F726C" w:rsidRPr="00F92BB1" w:rsidRDefault="004F726C" w:rsidP="004F726C">
      <w:pPr>
        <w:tabs>
          <w:tab w:val="left" w:pos="1080"/>
        </w:tabs>
        <w:rPr>
          <w:b/>
        </w:rPr>
      </w:pPr>
      <w:r w:rsidRPr="00F92BB1">
        <w:rPr>
          <w:b/>
        </w:rPr>
        <w:t xml:space="preserve">c.5. REGULI CU PRIVIRE LA AMPLASAREA DE PARCAJE, SPAŢII </w:t>
      </w:r>
      <w:r w:rsidRPr="00F92BB1">
        <w:rPr>
          <w:b/>
        </w:rPr>
        <w:tab/>
        <w:t>VERZI ŞI ÎMPREJMUIRI</w:t>
      </w:r>
    </w:p>
    <w:p w:rsidR="004F726C" w:rsidRPr="00F92BB1" w:rsidRDefault="004F726C" w:rsidP="004F726C">
      <w:pPr>
        <w:tabs>
          <w:tab w:val="left" w:pos="1080"/>
        </w:tabs>
        <w:ind w:left="180"/>
        <w:rPr>
          <w:b/>
          <w:sz w:val="28"/>
          <w:szCs w:val="28"/>
          <w:u w:val="single"/>
        </w:rPr>
      </w:pPr>
    </w:p>
    <w:p w:rsidR="004F726C" w:rsidRPr="00F92BB1" w:rsidRDefault="004F726C" w:rsidP="004F726C">
      <w:pPr>
        <w:tabs>
          <w:tab w:val="left" w:pos="1080"/>
        </w:tabs>
        <w:ind w:left="180"/>
        <w:rPr>
          <w:sz w:val="28"/>
          <w:szCs w:val="28"/>
        </w:rPr>
      </w:pPr>
      <w:r w:rsidRPr="00F92BB1">
        <w:rPr>
          <w:sz w:val="28"/>
          <w:szCs w:val="28"/>
        </w:rPr>
        <w:tab/>
        <w:t>c.5.1. Parcaje - Articolul 33 din R.G.U.</w:t>
      </w:r>
      <w:r w:rsidRPr="00A05CD4">
        <w:rPr>
          <w:sz w:val="28"/>
          <w:szCs w:val="28"/>
        </w:rPr>
        <w:t xml:space="preserve"> </w:t>
      </w:r>
      <w:r>
        <w:rPr>
          <w:sz w:val="28"/>
          <w:szCs w:val="28"/>
        </w:rPr>
        <w:t>aprobat cu HGR nr.525/1996 cu modificarile si completarile ulterioare</w:t>
      </w:r>
    </w:p>
    <w:p w:rsidR="00BB2864" w:rsidRDefault="00BB2864" w:rsidP="00BB2864">
      <w:pPr>
        <w:pStyle w:val="BodyTextIndent3"/>
        <w:spacing w:line="240" w:lineRule="auto"/>
        <w:ind w:left="450"/>
        <w:rPr>
          <w:sz w:val="28"/>
          <w:szCs w:val="28"/>
        </w:rPr>
      </w:pPr>
      <w:r w:rsidRPr="00BB2864">
        <w:rPr>
          <w:sz w:val="28"/>
          <w:szCs w:val="28"/>
        </w:rPr>
        <w:t xml:space="preserve">      -</w:t>
      </w:r>
      <w:r w:rsidR="00267529">
        <w:rPr>
          <w:sz w:val="28"/>
          <w:szCs w:val="28"/>
        </w:rPr>
        <w:t xml:space="preserve">Se vor asigura minim </w:t>
      </w:r>
      <w:r w:rsidR="0018448D">
        <w:rPr>
          <w:sz w:val="28"/>
          <w:szCs w:val="28"/>
        </w:rPr>
        <w:t xml:space="preserve">1 loc de parcare x </w:t>
      </w:r>
      <w:r w:rsidR="00DB3E1A">
        <w:rPr>
          <w:sz w:val="28"/>
          <w:szCs w:val="28"/>
        </w:rPr>
        <w:t xml:space="preserve"> </w:t>
      </w:r>
      <w:r w:rsidR="00267529">
        <w:rPr>
          <w:sz w:val="28"/>
          <w:szCs w:val="28"/>
        </w:rPr>
        <w:t xml:space="preserve">numarul </w:t>
      </w:r>
      <w:r w:rsidR="0018448D">
        <w:rPr>
          <w:sz w:val="28"/>
          <w:szCs w:val="28"/>
        </w:rPr>
        <w:t>unitatilor de cazare</w:t>
      </w:r>
      <w:r w:rsidR="00267529">
        <w:rPr>
          <w:sz w:val="28"/>
          <w:szCs w:val="28"/>
        </w:rPr>
        <w:t xml:space="preserve"> pentru autoturisme</w:t>
      </w:r>
      <w:r w:rsidR="0018448D">
        <w:rPr>
          <w:sz w:val="28"/>
          <w:szCs w:val="28"/>
        </w:rPr>
        <w:t xml:space="preserve"> si tiruri</w:t>
      </w:r>
    </w:p>
    <w:p w:rsidR="00DB3E1A" w:rsidRDefault="003C4CC7" w:rsidP="00BB2864">
      <w:pPr>
        <w:pStyle w:val="BodyTextIndent3"/>
        <w:spacing w:line="240" w:lineRule="auto"/>
        <w:ind w:left="450"/>
        <w:rPr>
          <w:sz w:val="28"/>
          <w:szCs w:val="28"/>
        </w:rPr>
      </w:pPr>
      <w:r>
        <w:rPr>
          <w:sz w:val="28"/>
          <w:szCs w:val="28"/>
        </w:rPr>
        <w:t>-Pentru zona de alimentati</w:t>
      </w:r>
      <w:r w:rsidR="00DB3E1A">
        <w:rPr>
          <w:sz w:val="28"/>
          <w:szCs w:val="28"/>
        </w:rPr>
        <w:t>e publica se va asigura 1 loc de parcare/4 locuri la masa</w:t>
      </w:r>
    </w:p>
    <w:p w:rsidR="003C4CC7" w:rsidRPr="00BB2864" w:rsidRDefault="003C4CC7" w:rsidP="00BB2864">
      <w:pPr>
        <w:pStyle w:val="BodyTextIndent3"/>
        <w:spacing w:line="240" w:lineRule="auto"/>
        <w:ind w:left="450"/>
        <w:rPr>
          <w:sz w:val="28"/>
          <w:szCs w:val="28"/>
        </w:rPr>
      </w:pPr>
      <w:r>
        <w:rPr>
          <w:sz w:val="28"/>
          <w:szCs w:val="28"/>
        </w:rPr>
        <w:t>-suplimentar se vor asigura minim 3 locuri de parcare pentru personalul administrativ</w:t>
      </w:r>
    </w:p>
    <w:p w:rsidR="004F726C" w:rsidRPr="00F92BB1" w:rsidRDefault="004F726C" w:rsidP="004F726C">
      <w:pPr>
        <w:tabs>
          <w:tab w:val="left" w:pos="1080"/>
        </w:tabs>
        <w:rPr>
          <w:sz w:val="28"/>
          <w:szCs w:val="28"/>
        </w:rPr>
      </w:pPr>
    </w:p>
    <w:p w:rsidR="004F726C" w:rsidRDefault="004F726C" w:rsidP="004F726C">
      <w:pPr>
        <w:tabs>
          <w:tab w:val="left" w:pos="1080"/>
        </w:tabs>
        <w:rPr>
          <w:sz w:val="28"/>
          <w:szCs w:val="28"/>
        </w:rPr>
      </w:pPr>
      <w:r w:rsidRPr="00F92BB1">
        <w:rPr>
          <w:sz w:val="28"/>
          <w:szCs w:val="28"/>
        </w:rPr>
        <w:tab/>
        <w:t>c.5.2. Spaţii verzi şi plantate - Articolul 34 din R.G.U.</w:t>
      </w:r>
      <w:r w:rsidRPr="00A05CD4">
        <w:rPr>
          <w:sz w:val="28"/>
          <w:szCs w:val="28"/>
        </w:rPr>
        <w:t xml:space="preserve"> </w:t>
      </w:r>
      <w:r>
        <w:rPr>
          <w:sz w:val="28"/>
          <w:szCs w:val="28"/>
        </w:rPr>
        <w:t xml:space="preserve">aprobat cu HGR </w:t>
      </w:r>
    </w:p>
    <w:p w:rsidR="004F726C" w:rsidRPr="00F92BB1" w:rsidRDefault="004F726C" w:rsidP="004F726C">
      <w:pPr>
        <w:tabs>
          <w:tab w:val="left" w:pos="1080"/>
        </w:tabs>
        <w:rPr>
          <w:sz w:val="28"/>
          <w:szCs w:val="28"/>
        </w:rPr>
      </w:pPr>
      <w:r>
        <w:rPr>
          <w:sz w:val="28"/>
          <w:szCs w:val="28"/>
        </w:rPr>
        <w:t xml:space="preserve">          nr.525/1996 cu modificarile si completarile ulterioare</w:t>
      </w:r>
    </w:p>
    <w:p w:rsidR="004F726C" w:rsidRDefault="004F726C" w:rsidP="004F726C">
      <w:pPr>
        <w:tabs>
          <w:tab w:val="left" w:pos="1080"/>
        </w:tabs>
        <w:ind w:left="720"/>
        <w:rPr>
          <w:sz w:val="28"/>
          <w:szCs w:val="28"/>
        </w:rPr>
      </w:pPr>
      <w:r w:rsidRPr="00F92BB1">
        <w:rPr>
          <w:sz w:val="28"/>
          <w:szCs w:val="28"/>
        </w:rPr>
        <w:t xml:space="preserve"> Suprafaţa spaţiilor verzi  se calculează</w:t>
      </w:r>
      <w:r w:rsidR="003C4CC7">
        <w:rPr>
          <w:sz w:val="28"/>
          <w:szCs w:val="28"/>
        </w:rPr>
        <w:t xml:space="preserve"> i</w:t>
      </w:r>
      <w:r w:rsidRPr="00F92BB1">
        <w:rPr>
          <w:sz w:val="28"/>
          <w:szCs w:val="28"/>
        </w:rPr>
        <w:t>n raport cu suprafaţa totală a terenului destinat construcţiei respective, conform prevederilor Anexei nr. 6</w:t>
      </w:r>
      <w:r w:rsidR="003C4CC7">
        <w:rPr>
          <w:sz w:val="28"/>
          <w:szCs w:val="28"/>
        </w:rPr>
        <w:t xml:space="preserve"> din RGU aprobat cu HGR 525/1996, cu modificarile si completarile ulterioare</w:t>
      </w:r>
      <w:r w:rsidRPr="00F92BB1">
        <w:rPr>
          <w:sz w:val="28"/>
          <w:szCs w:val="28"/>
        </w:rPr>
        <w:t xml:space="preserve">, </w:t>
      </w:r>
      <w:r>
        <w:rPr>
          <w:sz w:val="28"/>
          <w:szCs w:val="28"/>
        </w:rPr>
        <w:t xml:space="preserve">dar nu mai putin de </w:t>
      </w:r>
      <w:r w:rsidRPr="00F92BB1">
        <w:rPr>
          <w:sz w:val="28"/>
          <w:szCs w:val="28"/>
        </w:rPr>
        <w:t xml:space="preserve"> 20%.</w:t>
      </w:r>
    </w:p>
    <w:p w:rsidR="00BB2864" w:rsidRPr="00F92BB1" w:rsidRDefault="00BB2864" w:rsidP="004F726C">
      <w:pPr>
        <w:tabs>
          <w:tab w:val="left" w:pos="1080"/>
        </w:tabs>
        <w:ind w:left="720"/>
        <w:rPr>
          <w:sz w:val="28"/>
          <w:szCs w:val="28"/>
        </w:rPr>
      </w:pPr>
      <w:r>
        <w:rPr>
          <w:sz w:val="28"/>
          <w:szCs w:val="28"/>
        </w:rPr>
        <w:t>S</w:t>
      </w:r>
      <w:r w:rsidR="003C4CC7">
        <w:rPr>
          <w:sz w:val="28"/>
          <w:szCs w:val="28"/>
        </w:rPr>
        <w:t>patiile verzi se vor</w:t>
      </w:r>
      <w:r>
        <w:rPr>
          <w:sz w:val="28"/>
          <w:szCs w:val="28"/>
        </w:rPr>
        <w:t xml:space="preserve"> amenaja perimetral </w:t>
      </w:r>
    </w:p>
    <w:p w:rsidR="004F726C" w:rsidRPr="00F92BB1" w:rsidRDefault="004F726C" w:rsidP="004F726C">
      <w:pPr>
        <w:tabs>
          <w:tab w:val="left" w:pos="1080"/>
        </w:tabs>
        <w:rPr>
          <w:sz w:val="28"/>
          <w:szCs w:val="28"/>
        </w:rPr>
      </w:pPr>
    </w:p>
    <w:p w:rsidR="004F726C" w:rsidRPr="00F92BB1" w:rsidRDefault="004F726C" w:rsidP="004F726C">
      <w:pPr>
        <w:tabs>
          <w:tab w:val="left" w:pos="1080"/>
        </w:tabs>
        <w:rPr>
          <w:sz w:val="28"/>
          <w:szCs w:val="28"/>
        </w:rPr>
      </w:pPr>
      <w:r w:rsidRPr="00F92BB1">
        <w:rPr>
          <w:sz w:val="28"/>
          <w:szCs w:val="28"/>
        </w:rPr>
        <w:tab/>
        <w:t>c.5.3. Împrejmuiri - Articolul 35 din R.G.U.</w:t>
      </w:r>
    </w:p>
    <w:p w:rsidR="004F726C" w:rsidRPr="00F92BB1" w:rsidRDefault="004F726C" w:rsidP="004F726C">
      <w:pPr>
        <w:ind w:left="1800"/>
        <w:rPr>
          <w:sz w:val="28"/>
          <w:szCs w:val="28"/>
        </w:rPr>
      </w:pPr>
      <w:r w:rsidRPr="00F92BB1">
        <w:rPr>
          <w:sz w:val="28"/>
          <w:szCs w:val="28"/>
        </w:rPr>
        <w:t>Este permisă autorizarea următoarelor categorii de împrejmuiri:</w:t>
      </w:r>
    </w:p>
    <w:p w:rsidR="00BB2864" w:rsidRDefault="00BB2864" w:rsidP="00BB2864">
      <w:pPr>
        <w:pStyle w:val="BodyTextIndent3"/>
        <w:spacing w:line="240" w:lineRule="auto"/>
        <w:ind w:firstLine="810"/>
        <w:rPr>
          <w:sz w:val="28"/>
          <w:szCs w:val="28"/>
        </w:rPr>
      </w:pPr>
      <w:r w:rsidRPr="00BB2864">
        <w:rPr>
          <w:sz w:val="28"/>
          <w:szCs w:val="28"/>
        </w:rPr>
        <w:t xml:space="preserve">- </w:t>
      </w:r>
      <w:r w:rsidR="0014125A">
        <w:rPr>
          <w:sz w:val="28"/>
          <w:szCs w:val="28"/>
        </w:rPr>
        <w:t>Imprejmuirea stradala va avea</w:t>
      </w:r>
      <w:r w:rsidRPr="00BB2864">
        <w:rPr>
          <w:sz w:val="28"/>
          <w:szCs w:val="28"/>
        </w:rPr>
        <w:t xml:space="preserve"> maxim 1,8 m</w:t>
      </w:r>
      <w:r w:rsidR="003C4CC7">
        <w:rPr>
          <w:sz w:val="28"/>
          <w:szCs w:val="28"/>
        </w:rPr>
        <w:t xml:space="preserve"> inaltime, va fi </w:t>
      </w:r>
      <w:r w:rsidRPr="00BB2864">
        <w:rPr>
          <w:sz w:val="28"/>
          <w:szCs w:val="28"/>
        </w:rPr>
        <w:t xml:space="preserve"> transparent</w:t>
      </w:r>
      <w:r w:rsidR="0014125A">
        <w:rPr>
          <w:sz w:val="28"/>
          <w:szCs w:val="28"/>
        </w:rPr>
        <w:t>a</w:t>
      </w:r>
      <w:r w:rsidRPr="00BB2864">
        <w:rPr>
          <w:sz w:val="28"/>
          <w:szCs w:val="28"/>
        </w:rPr>
        <w:t xml:space="preserve"> cu maxim 0,6m soclu , eventual dublat</w:t>
      </w:r>
      <w:r w:rsidR="0014125A">
        <w:rPr>
          <w:sz w:val="28"/>
          <w:szCs w:val="28"/>
        </w:rPr>
        <w:t>a</w:t>
      </w:r>
      <w:r w:rsidRPr="00BB2864">
        <w:rPr>
          <w:sz w:val="28"/>
          <w:szCs w:val="28"/>
        </w:rPr>
        <w:t xml:space="preserve"> de gard viu.</w:t>
      </w:r>
    </w:p>
    <w:p w:rsidR="00BB2864" w:rsidRDefault="00BB2864" w:rsidP="00BB2864">
      <w:pPr>
        <w:pStyle w:val="BodyTextIndent3"/>
        <w:spacing w:line="240" w:lineRule="auto"/>
        <w:ind w:firstLine="810"/>
        <w:rPr>
          <w:szCs w:val="24"/>
          <w:lang w:val="it-IT"/>
        </w:rPr>
      </w:pPr>
      <w:r>
        <w:rPr>
          <w:sz w:val="28"/>
          <w:szCs w:val="28"/>
        </w:rPr>
        <w:t>-</w:t>
      </w:r>
      <w:r w:rsidRPr="00BB2864">
        <w:rPr>
          <w:sz w:val="28"/>
          <w:szCs w:val="28"/>
        </w:rPr>
        <w:t xml:space="preserve"> Imprejmuirea </w:t>
      </w:r>
      <w:r w:rsidR="003C4CC7">
        <w:rPr>
          <w:sz w:val="28"/>
          <w:szCs w:val="28"/>
        </w:rPr>
        <w:t xml:space="preserve">lateral si posterioara </w:t>
      </w:r>
      <w:r w:rsidRPr="00BB2864">
        <w:rPr>
          <w:sz w:val="28"/>
          <w:szCs w:val="28"/>
        </w:rPr>
        <w:t xml:space="preserve"> se va realiza opac cu inaltime maxima de 2</w:t>
      </w:r>
      <w:r w:rsidR="00DB3E1A">
        <w:rPr>
          <w:sz w:val="28"/>
          <w:szCs w:val="28"/>
        </w:rPr>
        <w:t>,2</w:t>
      </w:r>
      <w:r w:rsidRPr="00BB2864">
        <w:rPr>
          <w:sz w:val="28"/>
          <w:szCs w:val="28"/>
        </w:rPr>
        <w:t>m, dublata de gard viu</w:t>
      </w:r>
      <w:r w:rsidRPr="007A6EAC">
        <w:rPr>
          <w:lang w:val="ro-RO"/>
        </w:rPr>
        <w:br/>
        <w:t>  </w:t>
      </w:r>
    </w:p>
    <w:p w:rsidR="004F726C" w:rsidRDefault="004F726C" w:rsidP="004F726C">
      <w:pPr>
        <w:tabs>
          <w:tab w:val="left" w:pos="1080"/>
        </w:tabs>
        <w:rPr>
          <w:b/>
          <w:bCs/>
          <w:sz w:val="28"/>
          <w:szCs w:val="28"/>
          <w:u w:val="single"/>
        </w:rPr>
      </w:pPr>
      <w:r w:rsidRPr="00F92BB1">
        <w:rPr>
          <w:sz w:val="28"/>
          <w:szCs w:val="28"/>
        </w:rPr>
        <w:tab/>
      </w:r>
      <w:r w:rsidRPr="00F92BB1">
        <w:rPr>
          <w:b/>
          <w:sz w:val="28"/>
          <w:szCs w:val="28"/>
        </w:rPr>
        <w:t>4.</w:t>
      </w:r>
      <w:r>
        <w:rPr>
          <w:b/>
          <w:sz w:val="28"/>
          <w:szCs w:val="28"/>
        </w:rPr>
        <w:t>2</w:t>
      </w:r>
      <w:r w:rsidRPr="00F92BB1">
        <w:rPr>
          <w:b/>
          <w:sz w:val="28"/>
          <w:szCs w:val="28"/>
        </w:rPr>
        <w:t>.</w:t>
      </w:r>
      <w:r w:rsidRPr="00F92BB1">
        <w:rPr>
          <w:b/>
          <w:bCs/>
          <w:sz w:val="28"/>
          <w:szCs w:val="28"/>
          <w:u w:val="single"/>
        </w:rPr>
        <w:t>-</w:t>
      </w:r>
      <w:r>
        <w:rPr>
          <w:b/>
          <w:bCs/>
          <w:sz w:val="28"/>
          <w:szCs w:val="28"/>
          <w:u w:val="single"/>
        </w:rPr>
        <w:t>Ccr</w:t>
      </w:r>
      <w:r w:rsidRPr="00F92BB1">
        <w:rPr>
          <w:b/>
          <w:bCs/>
          <w:sz w:val="28"/>
          <w:szCs w:val="28"/>
          <w:u w:val="single"/>
        </w:rPr>
        <w:t>- CĂI DE COMUNICAŢII RUTIERĂ</w:t>
      </w:r>
    </w:p>
    <w:p w:rsidR="00DB3E1A" w:rsidRPr="00F92BB1" w:rsidRDefault="00DB3E1A" w:rsidP="004F726C">
      <w:pPr>
        <w:tabs>
          <w:tab w:val="left" w:pos="1080"/>
        </w:tabs>
        <w:rPr>
          <w:b/>
          <w:bCs/>
          <w:sz w:val="28"/>
          <w:szCs w:val="28"/>
          <w:u w:val="single"/>
        </w:rPr>
      </w:pPr>
      <w:r w:rsidRPr="00DB3E1A">
        <w:rPr>
          <w:b/>
          <w:bCs/>
          <w:sz w:val="28"/>
          <w:szCs w:val="28"/>
        </w:rPr>
        <w:tab/>
        <w:t>4.3</w:t>
      </w:r>
      <w:r>
        <w:rPr>
          <w:b/>
          <w:bCs/>
          <w:sz w:val="28"/>
          <w:szCs w:val="28"/>
          <w:u w:val="single"/>
        </w:rPr>
        <w:t>-TC-Terenuri ocupate de cai de comunicatii in extravilan</w:t>
      </w:r>
    </w:p>
    <w:p w:rsidR="004F726C" w:rsidRPr="00F92BB1" w:rsidRDefault="004F726C" w:rsidP="004F726C">
      <w:pPr>
        <w:tabs>
          <w:tab w:val="left" w:pos="1080"/>
        </w:tabs>
        <w:ind w:left="180"/>
        <w:rPr>
          <w:sz w:val="28"/>
          <w:szCs w:val="28"/>
          <w:u w:val="single"/>
        </w:rPr>
      </w:pPr>
      <w:r w:rsidRPr="00F92BB1">
        <w:rPr>
          <w:bCs/>
        </w:rPr>
        <w:tab/>
        <w:t xml:space="preserve">     </w:t>
      </w:r>
      <w:r w:rsidRPr="00F92BB1">
        <w:rPr>
          <w:sz w:val="28"/>
          <w:szCs w:val="28"/>
          <w:u w:val="single"/>
        </w:rPr>
        <w:t xml:space="preserve">a) Generalităţi </w:t>
      </w:r>
    </w:p>
    <w:p w:rsidR="004F726C" w:rsidRPr="00F92BB1" w:rsidRDefault="004F726C" w:rsidP="004F726C">
      <w:pPr>
        <w:tabs>
          <w:tab w:val="left" w:pos="1080"/>
        </w:tabs>
        <w:ind w:left="180"/>
        <w:rPr>
          <w:sz w:val="28"/>
          <w:szCs w:val="28"/>
        </w:rPr>
      </w:pPr>
      <w:r w:rsidRPr="00F92BB1">
        <w:rPr>
          <w:sz w:val="28"/>
          <w:szCs w:val="28"/>
        </w:rPr>
        <w:tab/>
        <w:t>a.1. Funcţiunea dominantă</w:t>
      </w:r>
    </w:p>
    <w:p w:rsidR="004F726C" w:rsidRPr="00F92BB1" w:rsidRDefault="004F726C" w:rsidP="004F726C">
      <w:pPr>
        <w:tabs>
          <w:tab w:val="left" w:pos="1080"/>
        </w:tabs>
        <w:ind w:left="180"/>
        <w:rPr>
          <w:sz w:val="28"/>
          <w:szCs w:val="28"/>
        </w:rPr>
      </w:pPr>
      <w:r w:rsidRPr="00F92BB1">
        <w:rPr>
          <w:sz w:val="28"/>
          <w:szCs w:val="28"/>
        </w:rPr>
        <w:lastRenderedPageBreak/>
        <w:tab/>
      </w:r>
      <w:r w:rsidRPr="00F92BB1">
        <w:rPr>
          <w:sz w:val="28"/>
          <w:szCs w:val="28"/>
        </w:rPr>
        <w:tab/>
        <w:t xml:space="preserve">- </w:t>
      </w:r>
      <w:r>
        <w:rPr>
          <w:sz w:val="28"/>
          <w:szCs w:val="28"/>
        </w:rPr>
        <w:t>Cai de comunicatii rutiere</w:t>
      </w:r>
      <w:r w:rsidRPr="00F92BB1">
        <w:rPr>
          <w:sz w:val="28"/>
          <w:szCs w:val="28"/>
        </w:rPr>
        <w:t xml:space="preserve"> </w:t>
      </w:r>
    </w:p>
    <w:p w:rsidR="004F726C" w:rsidRPr="00F92BB1" w:rsidRDefault="004F726C" w:rsidP="004F726C">
      <w:pPr>
        <w:tabs>
          <w:tab w:val="left" w:pos="1080"/>
        </w:tabs>
        <w:ind w:left="180"/>
        <w:rPr>
          <w:sz w:val="28"/>
          <w:szCs w:val="28"/>
        </w:rPr>
      </w:pPr>
      <w:r w:rsidRPr="00F92BB1">
        <w:rPr>
          <w:sz w:val="28"/>
          <w:szCs w:val="28"/>
        </w:rPr>
        <w:tab/>
        <w:t>a.2. Funcţiunile complementare admise</w:t>
      </w:r>
    </w:p>
    <w:p w:rsidR="004F726C" w:rsidRPr="00F92BB1" w:rsidRDefault="004F726C" w:rsidP="004F726C">
      <w:pPr>
        <w:tabs>
          <w:tab w:val="left" w:pos="1080"/>
        </w:tabs>
        <w:ind w:left="180"/>
        <w:rPr>
          <w:sz w:val="28"/>
          <w:szCs w:val="28"/>
        </w:rPr>
      </w:pPr>
      <w:r w:rsidRPr="00F92BB1">
        <w:rPr>
          <w:sz w:val="28"/>
          <w:szCs w:val="28"/>
        </w:rPr>
        <w:tab/>
        <w:t xml:space="preserve">     - </w:t>
      </w:r>
      <w:r>
        <w:rPr>
          <w:sz w:val="28"/>
          <w:szCs w:val="28"/>
        </w:rPr>
        <w:t>spatii verzi</w:t>
      </w:r>
    </w:p>
    <w:p w:rsidR="004F726C" w:rsidRDefault="004F726C" w:rsidP="004F726C">
      <w:pPr>
        <w:tabs>
          <w:tab w:val="left" w:pos="1080"/>
        </w:tabs>
        <w:ind w:left="180"/>
        <w:rPr>
          <w:sz w:val="28"/>
          <w:szCs w:val="28"/>
        </w:rPr>
      </w:pPr>
      <w:r w:rsidRPr="00F92BB1">
        <w:rPr>
          <w:sz w:val="28"/>
          <w:szCs w:val="28"/>
        </w:rPr>
        <w:tab/>
      </w:r>
      <w:r w:rsidRPr="00F92BB1">
        <w:rPr>
          <w:sz w:val="28"/>
          <w:szCs w:val="28"/>
        </w:rPr>
        <w:tab/>
        <w:t>-  echipare tehnico-edilitară</w:t>
      </w:r>
    </w:p>
    <w:p w:rsidR="004F726C" w:rsidRDefault="004F726C" w:rsidP="004F726C">
      <w:pPr>
        <w:tabs>
          <w:tab w:val="left" w:pos="1080"/>
        </w:tabs>
        <w:ind w:left="180"/>
        <w:rPr>
          <w:sz w:val="28"/>
          <w:szCs w:val="28"/>
        </w:rPr>
      </w:pPr>
      <w:r>
        <w:rPr>
          <w:sz w:val="28"/>
          <w:szCs w:val="28"/>
        </w:rPr>
        <w:tab/>
      </w:r>
      <w:r>
        <w:rPr>
          <w:sz w:val="28"/>
          <w:szCs w:val="28"/>
        </w:rPr>
        <w:tab/>
        <w:t>- indicatoare rutiere</w:t>
      </w:r>
    </w:p>
    <w:p w:rsidR="004F726C" w:rsidRPr="00F92BB1" w:rsidRDefault="004F726C" w:rsidP="004F726C">
      <w:pPr>
        <w:tabs>
          <w:tab w:val="left" w:pos="1080"/>
        </w:tabs>
        <w:ind w:left="180"/>
        <w:rPr>
          <w:sz w:val="28"/>
          <w:szCs w:val="28"/>
        </w:rPr>
      </w:pPr>
      <w:r>
        <w:rPr>
          <w:sz w:val="28"/>
          <w:szCs w:val="28"/>
        </w:rPr>
        <w:tab/>
      </w:r>
    </w:p>
    <w:p w:rsidR="004F726C" w:rsidRPr="00F92BB1" w:rsidRDefault="004F726C" w:rsidP="004F726C">
      <w:pPr>
        <w:tabs>
          <w:tab w:val="left" w:pos="1080"/>
        </w:tabs>
        <w:ind w:left="180"/>
        <w:rPr>
          <w:sz w:val="28"/>
          <w:szCs w:val="28"/>
          <w:u w:val="single"/>
        </w:rPr>
      </w:pPr>
      <w:r w:rsidRPr="00F92BB1">
        <w:rPr>
          <w:sz w:val="28"/>
          <w:szCs w:val="28"/>
        </w:rPr>
        <w:tab/>
      </w:r>
      <w:r w:rsidRPr="00F92BB1">
        <w:rPr>
          <w:sz w:val="28"/>
          <w:szCs w:val="28"/>
          <w:u w:val="single"/>
        </w:rPr>
        <w:t>b) Utilizarea funcţională a terenurilor din cadrul zonei</w:t>
      </w:r>
    </w:p>
    <w:p w:rsidR="004F726C" w:rsidRPr="00F92BB1" w:rsidRDefault="004F726C" w:rsidP="004F726C">
      <w:pPr>
        <w:ind w:left="1800"/>
        <w:rPr>
          <w:rFonts w:ascii="Arial" w:hAnsi="Arial" w:cs="Arial"/>
          <w:lang w:val="it-IT"/>
        </w:rPr>
      </w:pPr>
      <w:r w:rsidRPr="00F92BB1">
        <w:rPr>
          <w:rFonts w:ascii="Arial" w:hAnsi="Arial" w:cs="Arial"/>
          <w:lang w:val="it-IT"/>
        </w:rPr>
        <w:t>b.1.Utilizări permise</w:t>
      </w:r>
    </w:p>
    <w:p w:rsidR="004F726C" w:rsidRPr="008159DF" w:rsidRDefault="004F726C" w:rsidP="008159DF">
      <w:pPr>
        <w:ind w:left="1800"/>
        <w:rPr>
          <w:sz w:val="28"/>
          <w:szCs w:val="28"/>
        </w:rPr>
      </w:pPr>
      <w:r w:rsidRPr="008159DF">
        <w:rPr>
          <w:sz w:val="28"/>
          <w:szCs w:val="28"/>
        </w:rPr>
        <w:t xml:space="preserve">    - cai de comunicatii rutiere</w:t>
      </w:r>
      <w:r w:rsidR="00D60105" w:rsidRPr="008159DF">
        <w:rPr>
          <w:sz w:val="28"/>
          <w:szCs w:val="28"/>
        </w:rPr>
        <w:t xml:space="preserve"> si pietonale,  </w:t>
      </w:r>
      <w:r w:rsidR="003C4CC7">
        <w:rPr>
          <w:sz w:val="28"/>
          <w:szCs w:val="28"/>
        </w:rPr>
        <w:t xml:space="preserve">retele </w:t>
      </w:r>
      <w:r w:rsidRPr="008159DF">
        <w:rPr>
          <w:sz w:val="28"/>
          <w:szCs w:val="28"/>
        </w:rPr>
        <w:t xml:space="preserve">tehnico-edilitare,   spatii verzi </w:t>
      </w:r>
      <w:r w:rsidR="002857EF" w:rsidRPr="008159DF">
        <w:rPr>
          <w:sz w:val="28"/>
          <w:szCs w:val="28"/>
        </w:rPr>
        <w:t>aferente drumului</w:t>
      </w:r>
      <w:r w:rsidRPr="008159DF">
        <w:rPr>
          <w:sz w:val="28"/>
          <w:szCs w:val="28"/>
        </w:rPr>
        <w:t xml:space="preserve"> </w:t>
      </w:r>
    </w:p>
    <w:p w:rsidR="004F726C" w:rsidRPr="00F92BB1" w:rsidRDefault="004F726C" w:rsidP="004F726C">
      <w:pPr>
        <w:ind w:left="1800"/>
        <w:rPr>
          <w:rFonts w:ascii="Arial" w:hAnsi="Arial" w:cs="Arial"/>
          <w:lang w:val="it-IT"/>
        </w:rPr>
      </w:pPr>
      <w:r w:rsidRPr="00F92BB1">
        <w:rPr>
          <w:rFonts w:ascii="Arial" w:hAnsi="Arial" w:cs="Arial"/>
          <w:u w:val="single"/>
          <w:lang w:val="it-IT"/>
        </w:rPr>
        <w:t>b.2.</w:t>
      </w:r>
      <w:r w:rsidRPr="00F92BB1">
        <w:rPr>
          <w:rFonts w:ascii="Arial" w:hAnsi="Arial" w:cs="Arial"/>
          <w:lang w:val="it-IT"/>
        </w:rPr>
        <w:t>-Utilizări permise cu condiţii</w:t>
      </w:r>
    </w:p>
    <w:p w:rsidR="004F726C" w:rsidRPr="00F92BB1" w:rsidRDefault="004F726C" w:rsidP="004F726C">
      <w:pPr>
        <w:tabs>
          <w:tab w:val="left" w:pos="1080"/>
        </w:tabs>
        <w:ind w:left="1800"/>
        <w:rPr>
          <w:sz w:val="28"/>
          <w:szCs w:val="28"/>
        </w:rPr>
      </w:pPr>
      <w:r w:rsidRPr="008E14F3">
        <w:rPr>
          <w:sz w:val="28"/>
          <w:szCs w:val="28"/>
        </w:rPr>
        <w:t xml:space="preserve">  -</w:t>
      </w:r>
      <w:r w:rsidRPr="00F92BB1">
        <w:rPr>
          <w:sz w:val="28"/>
          <w:szCs w:val="28"/>
        </w:rPr>
        <w:t xml:space="preserve"> </w:t>
      </w:r>
      <w:r w:rsidR="008159DF">
        <w:rPr>
          <w:sz w:val="28"/>
          <w:szCs w:val="28"/>
        </w:rPr>
        <w:t xml:space="preserve">accese auto si pietonale </w:t>
      </w:r>
      <w:r w:rsidR="008E14F3">
        <w:rPr>
          <w:sz w:val="28"/>
          <w:szCs w:val="28"/>
        </w:rPr>
        <w:t xml:space="preserve">conform studiului de fundamentare a circulatiei </w:t>
      </w:r>
      <w:r w:rsidR="008159DF">
        <w:rPr>
          <w:sz w:val="28"/>
          <w:szCs w:val="28"/>
        </w:rPr>
        <w:t>cu conditia obtinerii avizului CNAIR</w:t>
      </w:r>
    </w:p>
    <w:p w:rsidR="004F726C" w:rsidRPr="008E14F3" w:rsidRDefault="003C4CC7" w:rsidP="004F726C">
      <w:pPr>
        <w:ind w:left="1800"/>
        <w:rPr>
          <w:sz w:val="28"/>
          <w:szCs w:val="28"/>
        </w:rPr>
      </w:pPr>
      <w:r w:rsidRPr="008E14F3">
        <w:rPr>
          <w:sz w:val="28"/>
          <w:szCs w:val="28"/>
        </w:rPr>
        <w:t>-conform studiului de fundamentare a solutiei de circulatie orice constructie permisa cu rezervarea terenului necesar amenajarii drumului colector, autostrazii si pentru modernizarea drumurilor existente (DJ129 si De 151/25/1</w:t>
      </w:r>
      <w:r w:rsidR="008E14F3">
        <w:rPr>
          <w:sz w:val="28"/>
          <w:szCs w:val="28"/>
        </w:rPr>
        <w:t>)</w:t>
      </w:r>
    </w:p>
    <w:p w:rsidR="004F726C" w:rsidRPr="00F92BB1" w:rsidRDefault="004F726C" w:rsidP="004F726C">
      <w:pPr>
        <w:ind w:left="1800"/>
        <w:rPr>
          <w:sz w:val="28"/>
          <w:szCs w:val="28"/>
        </w:rPr>
      </w:pPr>
      <w:r w:rsidRPr="00F92BB1">
        <w:rPr>
          <w:sz w:val="28"/>
          <w:szCs w:val="28"/>
        </w:rPr>
        <w:t>b.3. –Utilizări interzise</w:t>
      </w:r>
    </w:p>
    <w:p w:rsidR="004F726C" w:rsidRDefault="004F726C" w:rsidP="004F726C">
      <w:pPr>
        <w:autoSpaceDE w:val="0"/>
        <w:autoSpaceDN w:val="0"/>
        <w:adjustRightInd w:val="0"/>
        <w:spacing w:line="360" w:lineRule="auto"/>
        <w:ind w:left="1800"/>
        <w:jc w:val="both"/>
        <w:rPr>
          <w:sz w:val="28"/>
          <w:szCs w:val="28"/>
        </w:rPr>
      </w:pPr>
      <w:r w:rsidRPr="00F92BB1">
        <w:rPr>
          <w:sz w:val="28"/>
          <w:szCs w:val="28"/>
        </w:rPr>
        <w:tab/>
        <w:t xml:space="preserve">  - orice alt tip de activităţi cu excepţia celor de la pct. b1, b2 </w:t>
      </w:r>
    </w:p>
    <w:p w:rsidR="00D60105" w:rsidRPr="00F92BB1" w:rsidRDefault="00D60105" w:rsidP="00D60105">
      <w:pPr>
        <w:tabs>
          <w:tab w:val="left" w:pos="1080"/>
        </w:tabs>
        <w:rPr>
          <w:sz w:val="28"/>
          <w:szCs w:val="28"/>
        </w:rPr>
      </w:pPr>
      <w:r w:rsidRPr="00F92BB1">
        <w:rPr>
          <w:sz w:val="28"/>
          <w:szCs w:val="28"/>
        </w:rPr>
        <w:t xml:space="preserve">c.1.2. Amplasarea faţă de drumurile publice </w:t>
      </w:r>
    </w:p>
    <w:p w:rsidR="008159DF" w:rsidRDefault="00D60105" w:rsidP="00267529">
      <w:pPr>
        <w:pStyle w:val="BodyTextIndent3"/>
        <w:spacing w:line="240" w:lineRule="auto"/>
        <w:ind w:firstLine="810"/>
        <w:rPr>
          <w:sz w:val="28"/>
          <w:szCs w:val="28"/>
        </w:rPr>
      </w:pPr>
      <w:r>
        <w:rPr>
          <w:sz w:val="28"/>
          <w:szCs w:val="28"/>
        </w:rPr>
        <w:t>-</w:t>
      </w:r>
      <w:r w:rsidR="00267529">
        <w:rPr>
          <w:sz w:val="28"/>
          <w:szCs w:val="28"/>
        </w:rPr>
        <w:t>Se vor respecta profilele stradale</w:t>
      </w:r>
      <w:r w:rsidR="00B60115">
        <w:rPr>
          <w:sz w:val="28"/>
          <w:szCs w:val="28"/>
        </w:rPr>
        <w:t xml:space="preserve"> urmatoare:</w:t>
      </w:r>
    </w:p>
    <w:p w:rsidR="00B60115" w:rsidRDefault="00B60115" w:rsidP="00267529">
      <w:pPr>
        <w:pStyle w:val="BodyTextIndent3"/>
        <w:spacing w:line="240" w:lineRule="auto"/>
        <w:ind w:firstLine="810"/>
        <w:rPr>
          <w:sz w:val="28"/>
          <w:szCs w:val="28"/>
        </w:rPr>
      </w:pPr>
      <w:r>
        <w:rPr>
          <w:sz w:val="28"/>
          <w:szCs w:val="28"/>
        </w:rPr>
        <w:t>Pentru autostrada Bucuresti-Brasov , profil 1-1 cu 32.9m intre aliniamente , compus din : Spatiu verde separate sensuri 3m, 2x0.5m acostamente, 2x7,5m benzi carosabile, 2x0.5m acostamente, 2x2.5m banda urgenta, 2x0.75m acostamente, 2x1,2m sant, 2x1.5m spatiu verde</w:t>
      </w:r>
    </w:p>
    <w:p w:rsidR="008E14F3" w:rsidRDefault="008E14F3" w:rsidP="008E14F3">
      <w:pPr>
        <w:tabs>
          <w:tab w:val="left" w:pos="1080"/>
        </w:tabs>
        <w:rPr>
          <w:sz w:val="28"/>
          <w:szCs w:val="28"/>
        </w:rPr>
      </w:pPr>
      <w:r>
        <w:rPr>
          <w:sz w:val="28"/>
          <w:szCs w:val="28"/>
        </w:rPr>
        <w:t xml:space="preserve">     Pentru DN1-profil 2-2 cu  25m intre aliniamente, compus din 0.5m separate sensuri, 2x8m benzi carosabile, 3.5m banda accelerare pe o latura, 0.5m acostament si snt de </w:t>
      </w:r>
      <w:r>
        <w:rPr>
          <w:sz w:val="28"/>
          <w:szCs w:val="28"/>
        </w:rPr>
        <w:lastRenderedPageBreak/>
        <w:t>1m pe o latura, respectiv 0.75m acostament, 1m sant si 1.75m spatiu verde pe cealalta parte</w:t>
      </w:r>
    </w:p>
    <w:p w:rsidR="008E14F3" w:rsidRDefault="008E14F3" w:rsidP="008E14F3">
      <w:pPr>
        <w:tabs>
          <w:tab w:val="left" w:pos="1080"/>
        </w:tabs>
        <w:rPr>
          <w:sz w:val="28"/>
          <w:szCs w:val="28"/>
        </w:rPr>
      </w:pPr>
      <w:r>
        <w:rPr>
          <w:sz w:val="28"/>
          <w:szCs w:val="28"/>
        </w:rPr>
        <w:t>Pentru DJ129 se va respecta un profil 3-3 cu 19m intre aliniamente compus din:</w:t>
      </w:r>
    </w:p>
    <w:p w:rsidR="008E14F3" w:rsidRDefault="008E14F3" w:rsidP="008E14F3">
      <w:pPr>
        <w:tabs>
          <w:tab w:val="left" w:pos="1080"/>
        </w:tabs>
        <w:rPr>
          <w:sz w:val="28"/>
          <w:szCs w:val="28"/>
        </w:rPr>
      </w:pPr>
      <w:r>
        <w:rPr>
          <w:sz w:val="28"/>
          <w:szCs w:val="28"/>
        </w:rPr>
        <w:t>7m parte carosabila, 2x1 acostamente, 2x1.5 santuri, 2x2 spatii verzi si 2x1.5 trotuare Pentru De151/25/1 se va respecta un profil 4-4, cu 6m intre aliniamente compus din -carosabil 4, 2x0.5 acostamente din care cel spre proprietatea investitorului consolidat cu beton si 1m sant pe cealalta parte</w:t>
      </w:r>
    </w:p>
    <w:p w:rsidR="008E14F3" w:rsidRDefault="008E14F3" w:rsidP="008E14F3">
      <w:pPr>
        <w:tabs>
          <w:tab w:val="left" w:pos="1080"/>
        </w:tabs>
        <w:rPr>
          <w:sz w:val="28"/>
          <w:szCs w:val="28"/>
        </w:rPr>
      </w:pPr>
      <w:r>
        <w:rPr>
          <w:sz w:val="28"/>
          <w:szCs w:val="28"/>
        </w:rPr>
        <w:t>Pentrui deservirea parcelelor invecinate prin accesele propuse se propun urmatoarele profile conform Plansei de Reglementari Urbanistice:</w:t>
      </w:r>
    </w:p>
    <w:p w:rsidR="008E14F3" w:rsidRDefault="008E14F3" w:rsidP="008E14F3">
      <w:pPr>
        <w:tabs>
          <w:tab w:val="left" w:pos="1080"/>
        </w:tabs>
        <w:rPr>
          <w:sz w:val="28"/>
          <w:szCs w:val="28"/>
        </w:rPr>
      </w:pPr>
      <w:r>
        <w:rPr>
          <w:sz w:val="28"/>
          <w:szCs w:val="28"/>
        </w:rPr>
        <w:t>Profil 5-5 cu 8m intre aliniamente compus din:6m parte carosabila, 2x0.5 acostamente si 1m sant</w:t>
      </w:r>
    </w:p>
    <w:p w:rsidR="008E14F3" w:rsidRDefault="008E14F3" w:rsidP="008E14F3">
      <w:pPr>
        <w:tabs>
          <w:tab w:val="left" w:pos="1080"/>
        </w:tabs>
        <w:rPr>
          <w:sz w:val="28"/>
          <w:szCs w:val="28"/>
        </w:rPr>
      </w:pPr>
      <w:r>
        <w:rPr>
          <w:sz w:val="28"/>
          <w:szCs w:val="28"/>
        </w:rPr>
        <w:t>Profil 6-6 cu  sens unic cu 6m intre aliniamente compus din : 4m parte carosabila , 2x0.5m acostamente si  1m sant pe partea dreapta a sensului de mers</w:t>
      </w:r>
    </w:p>
    <w:p w:rsidR="008E14F3" w:rsidRDefault="008E14F3" w:rsidP="008E14F3">
      <w:pPr>
        <w:tabs>
          <w:tab w:val="left" w:pos="1080"/>
        </w:tabs>
        <w:rPr>
          <w:sz w:val="28"/>
          <w:szCs w:val="28"/>
        </w:rPr>
      </w:pPr>
      <w:r>
        <w:rPr>
          <w:sz w:val="28"/>
          <w:szCs w:val="28"/>
        </w:rPr>
        <w:t>Profil 7-7 cu sens unic cu 6m intre aliniamente compus din : 4m parte carosabila, 2x0.5m acostamente, 1m sant pe partea stanga a sensului de mers</w:t>
      </w:r>
    </w:p>
    <w:p w:rsidR="008E14F3" w:rsidRDefault="008E14F3" w:rsidP="008E14F3">
      <w:pPr>
        <w:tabs>
          <w:tab w:val="left" w:pos="1080"/>
        </w:tabs>
        <w:rPr>
          <w:sz w:val="28"/>
          <w:szCs w:val="28"/>
        </w:rPr>
      </w:pPr>
      <w:r>
        <w:rPr>
          <w:sz w:val="28"/>
          <w:szCs w:val="28"/>
        </w:rPr>
        <w:t>Profil 8-8 cu 9m intre aliniamente compus din :7m intre parte carosabila, 2x0.5 acostamente, si 1m sant</w:t>
      </w:r>
    </w:p>
    <w:p w:rsidR="008E14F3" w:rsidRDefault="008E14F3" w:rsidP="008E14F3">
      <w:pPr>
        <w:tabs>
          <w:tab w:val="left" w:pos="1080"/>
        </w:tabs>
        <w:rPr>
          <w:sz w:val="28"/>
          <w:szCs w:val="28"/>
        </w:rPr>
      </w:pPr>
      <w:r>
        <w:rPr>
          <w:sz w:val="28"/>
          <w:szCs w:val="28"/>
        </w:rPr>
        <w:t>Profil 9-9 cu 9.2-11.2m intre aliniamente compus in 8.2m parte carosabila, 1m rigola carosabila  si in zona DN1 acostament de 1m</w:t>
      </w:r>
    </w:p>
    <w:p w:rsidR="008159DF" w:rsidRPr="008159DF" w:rsidRDefault="008159DF" w:rsidP="008159DF">
      <w:pPr>
        <w:pStyle w:val="BodyTextIndent3"/>
        <w:spacing w:line="240" w:lineRule="auto"/>
        <w:ind w:hanging="360"/>
        <w:rPr>
          <w:sz w:val="28"/>
          <w:szCs w:val="28"/>
        </w:rPr>
      </w:pPr>
    </w:p>
    <w:p w:rsidR="004F726C" w:rsidRPr="008159DF" w:rsidRDefault="004F726C" w:rsidP="008159DF">
      <w:pPr>
        <w:pStyle w:val="BodyTextIndent3"/>
        <w:spacing w:line="240" w:lineRule="auto"/>
        <w:ind w:left="720" w:hanging="720"/>
        <w:rPr>
          <w:b/>
          <w:sz w:val="22"/>
          <w:szCs w:val="22"/>
        </w:rPr>
      </w:pPr>
      <w:r w:rsidRPr="008159DF">
        <w:rPr>
          <w:b/>
          <w:sz w:val="22"/>
          <w:szCs w:val="22"/>
        </w:rPr>
        <w:t>c.2. REGULI CU PRIVIRE LA ASIGURAREA ACCESELOR          OBLIGATORII</w:t>
      </w:r>
    </w:p>
    <w:p w:rsidR="004F726C" w:rsidRDefault="004F726C" w:rsidP="004F726C">
      <w:pPr>
        <w:tabs>
          <w:tab w:val="left" w:pos="1080"/>
        </w:tabs>
        <w:rPr>
          <w:sz w:val="28"/>
          <w:szCs w:val="28"/>
        </w:rPr>
      </w:pPr>
      <w:r w:rsidRPr="00F92BB1">
        <w:rPr>
          <w:sz w:val="28"/>
          <w:szCs w:val="28"/>
        </w:rPr>
        <w:t xml:space="preserve">c.2.1. Accese carosabile </w:t>
      </w:r>
    </w:p>
    <w:p w:rsidR="004F726C" w:rsidRDefault="004F726C" w:rsidP="004F726C">
      <w:pPr>
        <w:tabs>
          <w:tab w:val="left" w:pos="1080"/>
        </w:tabs>
        <w:rPr>
          <w:sz w:val="28"/>
          <w:szCs w:val="28"/>
        </w:rPr>
      </w:pPr>
      <w:r>
        <w:rPr>
          <w:sz w:val="28"/>
          <w:szCs w:val="28"/>
        </w:rPr>
        <w:t xml:space="preserve">   Se vor respecta prospectele si razele de racord propuse in studiul de fundamentare a circulatiei </w:t>
      </w:r>
    </w:p>
    <w:p w:rsidR="003E2290" w:rsidRDefault="003E2290" w:rsidP="004F726C">
      <w:pPr>
        <w:tabs>
          <w:tab w:val="left" w:pos="1080"/>
        </w:tabs>
        <w:rPr>
          <w:sz w:val="28"/>
          <w:szCs w:val="28"/>
        </w:rPr>
      </w:pPr>
    </w:p>
    <w:p w:rsidR="004F726C" w:rsidRPr="00F92BB1" w:rsidRDefault="004F726C" w:rsidP="004F726C">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4F726C" w:rsidRPr="00F92BB1" w:rsidRDefault="004F726C" w:rsidP="004F726C">
      <w:pPr>
        <w:tabs>
          <w:tab w:val="left" w:pos="1080"/>
        </w:tabs>
        <w:rPr>
          <w:sz w:val="28"/>
          <w:szCs w:val="28"/>
        </w:rPr>
      </w:pPr>
      <w:r w:rsidRPr="00F92BB1">
        <w:rPr>
          <w:sz w:val="28"/>
          <w:szCs w:val="28"/>
        </w:rPr>
        <w:tab/>
        <w:t xml:space="preserve">c.3.1.. </w:t>
      </w:r>
      <w:r w:rsidR="002857EF">
        <w:rPr>
          <w:sz w:val="28"/>
          <w:szCs w:val="28"/>
        </w:rPr>
        <w:t>Extinderea</w:t>
      </w:r>
      <w:r w:rsidRPr="00F92BB1">
        <w:rPr>
          <w:sz w:val="28"/>
          <w:szCs w:val="28"/>
        </w:rPr>
        <w:t xml:space="preserve"> reţelel</w:t>
      </w:r>
      <w:r w:rsidR="002857EF">
        <w:rPr>
          <w:sz w:val="28"/>
          <w:szCs w:val="28"/>
        </w:rPr>
        <w:t>or</w:t>
      </w:r>
      <w:r w:rsidRPr="00F92BB1">
        <w:rPr>
          <w:sz w:val="28"/>
          <w:szCs w:val="28"/>
        </w:rPr>
        <w:t xml:space="preserve"> publice de echipare edilitară existente - Articolul 27 din R.G.U</w:t>
      </w:r>
      <w:r>
        <w:rPr>
          <w:sz w:val="28"/>
          <w:szCs w:val="28"/>
        </w:rPr>
        <w:t xml:space="preserve"> aprobat cu HGR nr.525/1996 cu modificarile si completarile ulterioare</w:t>
      </w:r>
      <w:r w:rsidRPr="00F92BB1">
        <w:rPr>
          <w:sz w:val="28"/>
          <w:szCs w:val="28"/>
        </w:rPr>
        <w:t>.</w:t>
      </w:r>
    </w:p>
    <w:p w:rsidR="004F726C" w:rsidRPr="00F92BB1" w:rsidRDefault="004F726C" w:rsidP="004F726C">
      <w:pPr>
        <w:tabs>
          <w:tab w:val="left" w:pos="1080"/>
        </w:tabs>
        <w:rPr>
          <w:sz w:val="28"/>
          <w:szCs w:val="28"/>
        </w:rPr>
      </w:pPr>
      <w:r w:rsidRPr="00F92BB1">
        <w:rPr>
          <w:sz w:val="28"/>
          <w:szCs w:val="28"/>
        </w:rPr>
        <w:lastRenderedPageBreak/>
        <w:tab/>
        <w:t xml:space="preserve">- </w:t>
      </w:r>
      <w:r w:rsidR="002857EF">
        <w:rPr>
          <w:sz w:val="28"/>
          <w:szCs w:val="28"/>
        </w:rPr>
        <w:t xml:space="preserve">Extinderile de retele si bransamentele pe drumul nou propus </w:t>
      </w:r>
      <w:r w:rsidRPr="00F92BB1">
        <w:rPr>
          <w:sz w:val="28"/>
          <w:szCs w:val="28"/>
        </w:rPr>
        <w:t xml:space="preserve"> se vor realiza subteran conform HGR 490/2011, pe cheltuiala beneficiarului.</w:t>
      </w:r>
    </w:p>
    <w:p w:rsidR="004F726C" w:rsidRPr="00F92BB1" w:rsidRDefault="00E364DB" w:rsidP="004F726C">
      <w:pPr>
        <w:tabs>
          <w:tab w:val="left" w:pos="1080"/>
        </w:tabs>
        <w:rPr>
          <w:sz w:val="28"/>
          <w:szCs w:val="28"/>
        </w:rPr>
      </w:pPr>
      <w:r>
        <w:rPr>
          <w:sz w:val="28"/>
          <w:szCs w:val="28"/>
        </w:rPr>
        <w:tab/>
      </w:r>
      <w:r w:rsidR="004F726C" w:rsidRPr="00F92BB1">
        <w:rPr>
          <w:sz w:val="28"/>
          <w:szCs w:val="28"/>
        </w:rPr>
        <w:t xml:space="preserve">c.3.3. Proprietatea asupra reţelelor edilitare - Articolul 29 din R.G.U. </w:t>
      </w:r>
      <w:r w:rsidR="004F726C">
        <w:rPr>
          <w:sz w:val="28"/>
          <w:szCs w:val="28"/>
        </w:rPr>
        <w:t>aprobat cu HGR nr.525/1996 cu modificarile si completarile ulterioare</w:t>
      </w:r>
    </w:p>
    <w:p w:rsidR="004F726C" w:rsidRPr="00F92BB1" w:rsidRDefault="004F726C" w:rsidP="004F726C">
      <w:pPr>
        <w:tabs>
          <w:tab w:val="left" w:pos="1080"/>
        </w:tabs>
        <w:rPr>
          <w:sz w:val="28"/>
          <w:szCs w:val="28"/>
        </w:rPr>
      </w:pPr>
      <w:r w:rsidRPr="00F92BB1">
        <w:rPr>
          <w:sz w:val="28"/>
          <w:szCs w:val="28"/>
        </w:rPr>
        <w:tab/>
        <w:t>-  Reţelele de alimentare cu energie electrică şi apa sunt proprietatea publică a statului, dacă legea nu dispune altfel.</w:t>
      </w:r>
    </w:p>
    <w:p w:rsidR="004F726C" w:rsidRDefault="004F726C" w:rsidP="004F726C">
      <w:pPr>
        <w:tabs>
          <w:tab w:val="left" w:pos="1080"/>
        </w:tabs>
        <w:rPr>
          <w:sz w:val="28"/>
          <w:szCs w:val="28"/>
        </w:rPr>
      </w:pPr>
      <w:r w:rsidRPr="00F92BB1">
        <w:rPr>
          <w:sz w:val="28"/>
          <w:szCs w:val="28"/>
        </w:rPr>
        <w:tab/>
        <w:t xml:space="preserve">Lucrările enumerate mai sus, indiferent de modul de finanţare, intră în proprietatea </w:t>
      </w:r>
      <w:r w:rsidR="002857EF">
        <w:rPr>
          <w:sz w:val="28"/>
          <w:szCs w:val="28"/>
        </w:rPr>
        <w:t>public cu exceptia bransamentelor</w:t>
      </w:r>
      <w:r w:rsidRPr="00F92BB1">
        <w:rPr>
          <w:sz w:val="28"/>
          <w:szCs w:val="28"/>
        </w:rPr>
        <w:t>.</w:t>
      </w:r>
    </w:p>
    <w:p w:rsidR="004F726C" w:rsidRPr="00F92BB1" w:rsidRDefault="004F726C" w:rsidP="004F726C">
      <w:pPr>
        <w:tabs>
          <w:tab w:val="left" w:pos="1080"/>
        </w:tabs>
        <w:rPr>
          <w:sz w:val="28"/>
          <w:szCs w:val="28"/>
        </w:rPr>
      </w:pPr>
      <w:r w:rsidRPr="00F92BB1">
        <w:rPr>
          <w:sz w:val="28"/>
          <w:szCs w:val="28"/>
        </w:rPr>
        <w:t>c.5.3. Împrejmuiri - Articolul 35 din R.G.U.</w:t>
      </w:r>
      <w:r w:rsidRPr="005116FF">
        <w:rPr>
          <w:sz w:val="28"/>
          <w:szCs w:val="28"/>
        </w:rPr>
        <w:t xml:space="preserve"> </w:t>
      </w:r>
      <w:r>
        <w:rPr>
          <w:sz w:val="28"/>
          <w:szCs w:val="28"/>
        </w:rPr>
        <w:t>aprobat cu HGR nr.525/1996 cu modificarile si completarile ulterioare</w:t>
      </w:r>
      <w:r w:rsidRPr="00F92BB1">
        <w:rPr>
          <w:sz w:val="28"/>
          <w:szCs w:val="28"/>
        </w:rPr>
        <w:t>.</w:t>
      </w:r>
    </w:p>
    <w:p w:rsidR="008159DF" w:rsidRDefault="008159DF" w:rsidP="008159DF">
      <w:pPr>
        <w:pStyle w:val="BodyTextIndent3"/>
        <w:spacing w:line="240" w:lineRule="auto"/>
        <w:ind w:firstLine="810"/>
        <w:rPr>
          <w:sz w:val="28"/>
          <w:szCs w:val="28"/>
        </w:rPr>
      </w:pPr>
      <w:r>
        <w:rPr>
          <w:sz w:val="28"/>
          <w:szCs w:val="28"/>
        </w:rPr>
        <w:t>-</w:t>
      </w:r>
      <w:r w:rsidRPr="00BB2864">
        <w:rPr>
          <w:sz w:val="28"/>
          <w:szCs w:val="28"/>
        </w:rPr>
        <w:t>-In cazul in care se vor amenaja Imprejmuirile la aliniament  vor fi tratate în mod unitar în întreaga zonă, vor avea maxim 1,8 m, transparente cu maxim 0,6m soclu , eventual dublate de gard viu.</w:t>
      </w:r>
    </w:p>
    <w:p w:rsidR="004F726C" w:rsidRPr="00F92BB1" w:rsidRDefault="004F726C" w:rsidP="004F726C">
      <w:pPr>
        <w:tabs>
          <w:tab w:val="left" w:pos="1080"/>
        </w:tabs>
        <w:ind w:left="1440"/>
        <w:rPr>
          <w:sz w:val="28"/>
          <w:szCs w:val="28"/>
        </w:rPr>
      </w:pPr>
    </w:p>
    <w:p w:rsidR="004F726C" w:rsidRDefault="00566756" w:rsidP="00566756">
      <w:pPr>
        <w:tabs>
          <w:tab w:val="left" w:pos="1080"/>
        </w:tabs>
        <w:ind w:left="1710" w:hanging="1710"/>
        <w:rPr>
          <w:b/>
          <w:bCs/>
          <w:sz w:val="28"/>
          <w:szCs w:val="28"/>
          <w:u w:val="single"/>
        </w:rPr>
      </w:pPr>
      <w:r w:rsidRPr="00DB3E1A">
        <w:rPr>
          <w:b/>
          <w:bCs/>
          <w:sz w:val="28"/>
          <w:szCs w:val="28"/>
        </w:rPr>
        <w:t>4.</w:t>
      </w:r>
      <w:r>
        <w:rPr>
          <w:b/>
          <w:bCs/>
          <w:sz w:val="28"/>
          <w:szCs w:val="28"/>
        </w:rPr>
        <w:t>4</w:t>
      </w:r>
      <w:r>
        <w:rPr>
          <w:b/>
          <w:bCs/>
          <w:sz w:val="28"/>
          <w:szCs w:val="28"/>
          <w:u w:val="single"/>
        </w:rPr>
        <w:t xml:space="preserve">-TA-Terenuri </w:t>
      </w:r>
      <w:r w:rsidRPr="00566756">
        <w:rPr>
          <w:b/>
          <w:bCs/>
          <w:sz w:val="28"/>
          <w:szCs w:val="28"/>
          <w:u w:val="single"/>
        </w:rPr>
        <w:t xml:space="preserve"> arabile in extravilan</w:t>
      </w:r>
    </w:p>
    <w:p w:rsidR="00566756" w:rsidRPr="00F92BB1" w:rsidRDefault="00566756" w:rsidP="00566756">
      <w:pPr>
        <w:tabs>
          <w:tab w:val="left" w:pos="1080"/>
        </w:tabs>
        <w:ind w:left="180"/>
        <w:rPr>
          <w:sz w:val="28"/>
          <w:szCs w:val="28"/>
          <w:u w:val="single"/>
        </w:rPr>
      </w:pPr>
      <w:r w:rsidRPr="00F92BB1">
        <w:rPr>
          <w:bCs/>
        </w:rPr>
        <w:t xml:space="preserve">     </w:t>
      </w:r>
      <w:r w:rsidRPr="00F92BB1">
        <w:rPr>
          <w:sz w:val="28"/>
          <w:szCs w:val="28"/>
          <w:u w:val="single"/>
        </w:rPr>
        <w:t xml:space="preserve">a) Generalităţi </w:t>
      </w:r>
    </w:p>
    <w:p w:rsidR="00566756" w:rsidRPr="00F92BB1" w:rsidRDefault="00566756" w:rsidP="00566756">
      <w:pPr>
        <w:tabs>
          <w:tab w:val="left" w:pos="1080"/>
        </w:tabs>
        <w:ind w:left="180"/>
        <w:rPr>
          <w:sz w:val="28"/>
          <w:szCs w:val="28"/>
        </w:rPr>
      </w:pPr>
      <w:r w:rsidRPr="00F92BB1">
        <w:rPr>
          <w:sz w:val="28"/>
          <w:szCs w:val="28"/>
        </w:rPr>
        <w:tab/>
        <w:t>a.1. Funcţiunea dominantă</w:t>
      </w:r>
    </w:p>
    <w:p w:rsidR="00566756" w:rsidRPr="00F92BB1" w:rsidRDefault="00566756" w:rsidP="00566756">
      <w:pPr>
        <w:tabs>
          <w:tab w:val="left" w:pos="1080"/>
        </w:tabs>
        <w:ind w:left="180"/>
        <w:rPr>
          <w:sz w:val="28"/>
          <w:szCs w:val="28"/>
        </w:rPr>
      </w:pPr>
      <w:r w:rsidRPr="00F92BB1">
        <w:rPr>
          <w:sz w:val="28"/>
          <w:szCs w:val="28"/>
        </w:rPr>
        <w:tab/>
      </w:r>
      <w:r w:rsidRPr="00F92BB1">
        <w:rPr>
          <w:sz w:val="28"/>
          <w:szCs w:val="28"/>
        </w:rPr>
        <w:tab/>
        <w:t xml:space="preserve">- </w:t>
      </w:r>
      <w:r>
        <w:rPr>
          <w:sz w:val="28"/>
          <w:szCs w:val="28"/>
        </w:rPr>
        <w:t>Culturi agricole</w:t>
      </w:r>
      <w:r w:rsidRPr="00F92BB1">
        <w:rPr>
          <w:sz w:val="28"/>
          <w:szCs w:val="28"/>
        </w:rPr>
        <w:t xml:space="preserve"> </w:t>
      </w:r>
    </w:p>
    <w:p w:rsidR="00566756" w:rsidRPr="00F92BB1" w:rsidRDefault="00566756" w:rsidP="00566756">
      <w:pPr>
        <w:tabs>
          <w:tab w:val="left" w:pos="1080"/>
        </w:tabs>
        <w:ind w:left="180"/>
        <w:rPr>
          <w:sz w:val="28"/>
          <w:szCs w:val="28"/>
        </w:rPr>
      </w:pPr>
      <w:r w:rsidRPr="00F92BB1">
        <w:rPr>
          <w:sz w:val="28"/>
          <w:szCs w:val="28"/>
        </w:rPr>
        <w:tab/>
        <w:t>a.2. Funcţiunile complementare admise</w:t>
      </w:r>
    </w:p>
    <w:p w:rsidR="00566756" w:rsidRPr="00F92BB1" w:rsidRDefault="00566756" w:rsidP="00566756">
      <w:pPr>
        <w:tabs>
          <w:tab w:val="left" w:pos="1080"/>
        </w:tabs>
        <w:ind w:left="180"/>
        <w:rPr>
          <w:sz w:val="28"/>
          <w:szCs w:val="28"/>
        </w:rPr>
      </w:pPr>
      <w:r w:rsidRPr="00F92BB1">
        <w:rPr>
          <w:sz w:val="28"/>
          <w:szCs w:val="28"/>
        </w:rPr>
        <w:tab/>
        <w:t xml:space="preserve">     - </w:t>
      </w:r>
      <w:r>
        <w:rPr>
          <w:sz w:val="28"/>
          <w:szCs w:val="28"/>
        </w:rPr>
        <w:t>Circulatie carosabila si pietonala</w:t>
      </w:r>
    </w:p>
    <w:p w:rsidR="00566756" w:rsidRDefault="00566756" w:rsidP="00566756">
      <w:pPr>
        <w:tabs>
          <w:tab w:val="left" w:pos="1080"/>
        </w:tabs>
        <w:ind w:left="180"/>
        <w:rPr>
          <w:sz w:val="28"/>
          <w:szCs w:val="28"/>
        </w:rPr>
      </w:pPr>
      <w:r w:rsidRPr="00F92BB1">
        <w:rPr>
          <w:sz w:val="28"/>
          <w:szCs w:val="28"/>
        </w:rPr>
        <w:tab/>
      </w:r>
      <w:r w:rsidRPr="00F92BB1">
        <w:rPr>
          <w:sz w:val="28"/>
          <w:szCs w:val="28"/>
        </w:rPr>
        <w:tab/>
        <w:t>-  echipare tehnico-edilitară</w:t>
      </w:r>
    </w:p>
    <w:p w:rsidR="00566756" w:rsidRDefault="00566756" w:rsidP="00566756">
      <w:pPr>
        <w:tabs>
          <w:tab w:val="left" w:pos="1080"/>
        </w:tabs>
        <w:ind w:left="180"/>
        <w:rPr>
          <w:sz w:val="28"/>
          <w:szCs w:val="28"/>
        </w:rPr>
      </w:pPr>
      <w:r>
        <w:rPr>
          <w:sz w:val="28"/>
          <w:szCs w:val="28"/>
        </w:rPr>
        <w:tab/>
      </w:r>
      <w:r>
        <w:rPr>
          <w:sz w:val="28"/>
          <w:szCs w:val="28"/>
        </w:rPr>
        <w:tab/>
        <w:t>- indicatoare rutiere de incinta</w:t>
      </w:r>
    </w:p>
    <w:p w:rsidR="00566756" w:rsidRPr="00F92BB1" w:rsidRDefault="00566756" w:rsidP="00566756">
      <w:pPr>
        <w:tabs>
          <w:tab w:val="left" w:pos="1080"/>
        </w:tabs>
        <w:ind w:left="180"/>
        <w:rPr>
          <w:sz w:val="28"/>
          <w:szCs w:val="28"/>
        </w:rPr>
      </w:pPr>
      <w:r>
        <w:rPr>
          <w:sz w:val="28"/>
          <w:szCs w:val="28"/>
        </w:rPr>
        <w:tab/>
      </w:r>
    </w:p>
    <w:p w:rsidR="00566756" w:rsidRPr="00F92BB1" w:rsidRDefault="00566756" w:rsidP="00566756">
      <w:pPr>
        <w:tabs>
          <w:tab w:val="left" w:pos="1080"/>
        </w:tabs>
        <w:ind w:left="180"/>
        <w:rPr>
          <w:sz w:val="28"/>
          <w:szCs w:val="28"/>
          <w:u w:val="single"/>
        </w:rPr>
      </w:pPr>
      <w:r w:rsidRPr="00F92BB1">
        <w:rPr>
          <w:sz w:val="28"/>
          <w:szCs w:val="28"/>
        </w:rPr>
        <w:tab/>
      </w:r>
      <w:r w:rsidRPr="00F92BB1">
        <w:rPr>
          <w:sz w:val="28"/>
          <w:szCs w:val="28"/>
          <w:u w:val="single"/>
        </w:rPr>
        <w:t>b) Utilizarea funcţională a terenurilor din cadrul zonei</w:t>
      </w:r>
    </w:p>
    <w:p w:rsidR="00566756" w:rsidRPr="00F92BB1" w:rsidRDefault="00566756" w:rsidP="00566756">
      <w:pPr>
        <w:ind w:left="1800"/>
        <w:rPr>
          <w:rFonts w:ascii="Arial" w:hAnsi="Arial" w:cs="Arial"/>
          <w:lang w:val="it-IT"/>
        </w:rPr>
      </w:pPr>
      <w:r w:rsidRPr="00F92BB1">
        <w:rPr>
          <w:rFonts w:ascii="Arial" w:hAnsi="Arial" w:cs="Arial"/>
          <w:lang w:val="it-IT"/>
        </w:rPr>
        <w:t>b.1.Utilizări permise</w:t>
      </w:r>
    </w:p>
    <w:p w:rsidR="00566756" w:rsidRPr="008159DF" w:rsidRDefault="00566756" w:rsidP="00566756">
      <w:pPr>
        <w:ind w:left="1800"/>
        <w:rPr>
          <w:sz w:val="28"/>
          <w:szCs w:val="28"/>
        </w:rPr>
      </w:pPr>
      <w:r w:rsidRPr="008159DF">
        <w:rPr>
          <w:sz w:val="28"/>
          <w:szCs w:val="28"/>
        </w:rPr>
        <w:t xml:space="preserve">    - </w:t>
      </w:r>
      <w:r>
        <w:rPr>
          <w:sz w:val="28"/>
          <w:szCs w:val="28"/>
        </w:rPr>
        <w:t>cultur</w:t>
      </w:r>
      <w:r w:rsidR="008E14F3">
        <w:rPr>
          <w:sz w:val="28"/>
          <w:szCs w:val="28"/>
        </w:rPr>
        <w:t>i</w:t>
      </w:r>
      <w:r>
        <w:rPr>
          <w:sz w:val="28"/>
          <w:szCs w:val="28"/>
        </w:rPr>
        <w:t xml:space="preserve"> agicole joase (lucerna, iarba), </w:t>
      </w:r>
      <w:r w:rsidR="008E14F3">
        <w:rPr>
          <w:sz w:val="28"/>
          <w:szCs w:val="28"/>
        </w:rPr>
        <w:t xml:space="preserve"> drum privat si alei</w:t>
      </w:r>
      <w:r w:rsidRPr="008159DF">
        <w:rPr>
          <w:sz w:val="28"/>
          <w:szCs w:val="28"/>
        </w:rPr>
        <w:t xml:space="preserve"> pietonale,  </w:t>
      </w:r>
      <w:r w:rsidR="008E14F3">
        <w:rPr>
          <w:sz w:val="28"/>
          <w:szCs w:val="28"/>
        </w:rPr>
        <w:t xml:space="preserve">retele </w:t>
      </w:r>
      <w:r w:rsidRPr="008159DF">
        <w:rPr>
          <w:sz w:val="28"/>
          <w:szCs w:val="28"/>
        </w:rPr>
        <w:t xml:space="preserve">tehnico-edilitare,   spatii verzi aferente drumului </w:t>
      </w:r>
    </w:p>
    <w:p w:rsidR="00566756" w:rsidRPr="00F92BB1" w:rsidRDefault="00566756" w:rsidP="00566756">
      <w:pPr>
        <w:ind w:left="1800"/>
        <w:rPr>
          <w:rFonts w:ascii="Arial" w:hAnsi="Arial" w:cs="Arial"/>
          <w:lang w:val="it-IT"/>
        </w:rPr>
      </w:pPr>
      <w:r w:rsidRPr="00F92BB1">
        <w:rPr>
          <w:rFonts w:ascii="Arial" w:hAnsi="Arial" w:cs="Arial"/>
          <w:u w:val="single"/>
          <w:lang w:val="it-IT"/>
        </w:rPr>
        <w:lastRenderedPageBreak/>
        <w:t>b.2.</w:t>
      </w:r>
      <w:r w:rsidRPr="00F92BB1">
        <w:rPr>
          <w:rFonts w:ascii="Arial" w:hAnsi="Arial" w:cs="Arial"/>
          <w:lang w:val="it-IT"/>
        </w:rPr>
        <w:t>-Utilizări permise cu condiţii</w:t>
      </w:r>
    </w:p>
    <w:p w:rsidR="00566756" w:rsidRPr="00F92BB1" w:rsidRDefault="00566756" w:rsidP="00566756">
      <w:pPr>
        <w:tabs>
          <w:tab w:val="left" w:pos="1080"/>
        </w:tabs>
        <w:ind w:left="1800"/>
        <w:rPr>
          <w:sz w:val="28"/>
          <w:szCs w:val="28"/>
        </w:rPr>
      </w:pPr>
      <w:r w:rsidRPr="00F92BB1">
        <w:rPr>
          <w:rFonts w:ascii="Arial" w:hAnsi="Arial" w:cs="Arial"/>
          <w:lang w:val="it-IT"/>
        </w:rPr>
        <w:t xml:space="preserve">  -</w:t>
      </w:r>
      <w:r w:rsidRPr="00F92BB1">
        <w:rPr>
          <w:sz w:val="28"/>
          <w:szCs w:val="28"/>
        </w:rPr>
        <w:t xml:space="preserve"> </w:t>
      </w:r>
      <w:r w:rsidR="008E14F3">
        <w:rPr>
          <w:sz w:val="28"/>
          <w:szCs w:val="28"/>
        </w:rPr>
        <w:t>o</w:t>
      </w:r>
      <w:r w:rsidR="00B0292F">
        <w:rPr>
          <w:sz w:val="28"/>
          <w:szCs w:val="28"/>
        </w:rPr>
        <w:t xml:space="preserve">rice utilizare permisa </w:t>
      </w:r>
      <w:r>
        <w:rPr>
          <w:sz w:val="28"/>
          <w:szCs w:val="28"/>
        </w:rPr>
        <w:t>cu conditia obtinerii avizului CNAIR</w:t>
      </w:r>
      <w:r w:rsidR="00B0292F">
        <w:rPr>
          <w:sz w:val="28"/>
          <w:szCs w:val="28"/>
        </w:rPr>
        <w:t xml:space="preserve"> si a scoaterii terenului din circuitul agricol</w:t>
      </w:r>
      <w:r w:rsidR="008E14F3">
        <w:rPr>
          <w:sz w:val="28"/>
          <w:szCs w:val="28"/>
        </w:rPr>
        <w:t>, dupa caz</w:t>
      </w:r>
    </w:p>
    <w:p w:rsidR="00566756" w:rsidRPr="00F92BB1" w:rsidRDefault="00566756" w:rsidP="00566756">
      <w:pPr>
        <w:ind w:left="1800"/>
        <w:rPr>
          <w:sz w:val="28"/>
          <w:szCs w:val="28"/>
        </w:rPr>
      </w:pPr>
      <w:r w:rsidRPr="00F92BB1">
        <w:rPr>
          <w:sz w:val="28"/>
          <w:szCs w:val="28"/>
        </w:rPr>
        <w:t>b.3. –Utilizări interzise</w:t>
      </w:r>
    </w:p>
    <w:p w:rsidR="00566756" w:rsidRDefault="00566756" w:rsidP="00566756">
      <w:pPr>
        <w:autoSpaceDE w:val="0"/>
        <w:autoSpaceDN w:val="0"/>
        <w:adjustRightInd w:val="0"/>
        <w:spacing w:line="360" w:lineRule="auto"/>
        <w:ind w:left="1800"/>
        <w:jc w:val="both"/>
        <w:rPr>
          <w:sz w:val="28"/>
          <w:szCs w:val="28"/>
        </w:rPr>
      </w:pPr>
      <w:r w:rsidRPr="00F92BB1">
        <w:rPr>
          <w:sz w:val="28"/>
          <w:szCs w:val="28"/>
        </w:rPr>
        <w:tab/>
        <w:t xml:space="preserve">  - orice alt tip de </w:t>
      </w:r>
      <w:r w:rsidR="008E14F3">
        <w:rPr>
          <w:sz w:val="28"/>
          <w:szCs w:val="28"/>
        </w:rPr>
        <w:t>constructii</w:t>
      </w:r>
      <w:r w:rsidRPr="00F92BB1">
        <w:rPr>
          <w:sz w:val="28"/>
          <w:szCs w:val="28"/>
        </w:rPr>
        <w:t xml:space="preserve"> cu excepţia celor de la pct. b1 </w:t>
      </w:r>
    </w:p>
    <w:p w:rsidR="00B5498A" w:rsidRPr="00B5498A" w:rsidRDefault="00B5498A" w:rsidP="00566756">
      <w:pPr>
        <w:autoSpaceDE w:val="0"/>
        <w:autoSpaceDN w:val="0"/>
        <w:adjustRightInd w:val="0"/>
        <w:spacing w:line="360" w:lineRule="auto"/>
        <w:ind w:left="1800"/>
        <w:jc w:val="both"/>
        <w:rPr>
          <w:b/>
          <w:sz w:val="28"/>
          <w:szCs w:val="28"/>
          <w:u w:val="single"/>
        </w:rPr>
      </w:pPr>
      <w:r w:rsidRPr="00B5498A">
        <w:rPr>
          <w:b/>
          <w:sz w:val="28"/>
          <w:szCs w:val="28"/>
          <w:u w:val="single"/>
        </w:rPr>
        <w:t>UTR V3.1-Ploiesti</w:t>
      </w:r>
    </w:p>
    <w:p w:rsidR="00B5498A" w:rsidRDefault="00B5498A" w:rsidP="00B5498A">
      <w:pPr>
        <w:tabs>
          <w:tab w:val="left" w:pos="1080"/>
        </w:tabs>
        <w:rPr>
          <w:b/>
          <w:bCs/>
          <w:sz w:val="28"/>
          <w:szCs w:val="28"/>
          <w:u w:val="single"/>
        </w:rPr>
      </w:pPr>
      <w:r w:rsidRPr="00F92BB1">
        <w:rPr>
          <w:b/>
          <w:sz w:val="28"/>
          <w:szCs w:val="28"/>
        </w:rPr>
        <w:t>4.</w:t>
      </w:r>
      <w:r>
        <w:rPr>
          <w:b/>
          <w:sz w:val="28"/>
          <w:szCs w:val="28"/>
        </w:rPr>
        <w:t>5</w:t>
      </w:r>
      <w:r w:rsidRPr="00F92BB1">
        <w:rPr>
          <w:b/>
          <w:sz w:val="28"/>
          <w:szCs w:val="28"/>
        </w:rPr>
        <w:t>.</w:t>
      </w:r>
      <w:r w:rsidRPr="00F92BB1">
        <w:rPr>
          <w:b/>
          <w:bCs/>
          <w:sz w:val="28"/>
          <w:szCs w:val="28"/>
          <w:u w:val="single"/>
        </w:rPr>
        <w:t>-</w:t>
      </w:r>
      <w:r>
        <w:rPr>
          <w:b/>
          <w:bCs/>
          <w:sz w:val="28"/>
          <w:szCs w:val="28"/>
          <w:u w:val="single"/>
        </w:rPr>
        <w:t>Ccr</w:t>
      </w:r>
      <w:r w:rsidRPr="00F92BB1">
        <w:rPr>
          <w:b/>
          <w:bCs/>
          <w:sz w:val="28"/>
          <w:szCs w:val="28"/>
          <w:u w:val="single"/>
        </w:rPr>
        <w:t>- CĂI DE COMUNICAŢII RUTIERĂ</w:t>
      </w:r>
    </w:p>
    <w:p w:rsidR="00B5498A" w:rsidRPr="00F92BB1" w:rsidRDefault="00B5498A" w:rsidP="00B5498A">
      <w:pPr>
        <w:tabs>
          <w:tab w:val="left" w:pos="1080"/>
        </w:tabs>
        <w:rPr>
          <w:sz w:val="28"/>
          <w:szCs w:val="28"/>
          <w:u w:val="single"/>
        </w:rPr>
      </w:pPr>
      <w:r w:rsidRPr="00DB3E1A">
        <w:rPr>
          <w:b/>
          <w:bCs/>
          <w:sz w:val="28"/>
          <w:szCs w:val="28"/>
        </w:rPr>
        <w:tab/>
      </w:r>
      <w:r w:rsidRPr="00F92BB1">
        <w:rPr>
          <w:bCs/>
        </w:rPr>
        <w:tab/>
        <w:t xml:space="preserve">     </w:t>
      </w:r>
      <w:r w:rsidRPr="00F92BB1">
        <w:rPr>
          <w:sz w:val="28"/>
          <w:szCs w:val="28"/>
          <w:u w:val="single"/>
        </w:rPr>
        <w:t xml:space="preserve">a) Generalităţi </w:t>
      </w:r>
    </w:p>
    <w:p w:rsidR="00B5498A" w:rsidRPr="00F92BB1" w:rsidRDefault="00B5498A" w:rsidP="00B5498A">
      <w:pPr>
        <w:tabs>
          <w:tab w:val="left" w:pos="1080"/>
        </w:tabs>
        <w:ind w:left="180"/>
        <w:rPr>
          <w:sz w:val="28"/>
          <w:szCs w:val="28"/>
        </w:rPr>
      </w:pPr>
      <w:r w:rsidRPr="00F92BB1">
        <w:rPr>
          <w:sz w:val="28"/>
          <w:szCs w:val="28"/>
        </w:rPr>
        <w:tab/>
        <w:t>a.1. Funcţiunea dominantă</w:t>
      </w:r>
    </w:p>
    <w:p w:rsidR="00B5498A" w:rsidRPr="00F92BB1" w:rsidRDefault="00B5498A" w:rsidP="00B5498A">
      <w:pPr>
        <w:tabs>
          <w:tab w:val="left" w:pos="1080"/>
        </w:tabs>
        <w:ind w:left="180"/>
        <w:rPr>
          <w:sz w:val="28"/>
          <w:szCs w:val="28"/>
        </w:rPr>
      </w:pPr>
      <w:r w:rsidRPr="00F92BB1">
        <w:rPr>
          <w:sz w:val="28"/>
          <w:szCs w:val="28"/>
        </w:rPr>
        <w:tab/>
      </w:r>
      <w:r w:rsidRPr="00F92BB1">
        <w:rPr>
          <w:sz w:val="28"/>
          <w:szCs w:val="28"/>
        </w:rPr>
        <w:tab/>
        <w:t xml:space="preserve">- </w:t>
      </w:r>
      <w:r>
        <w:rPr>
          <w:sz w:val="28"/>
          <w:szCs w:val="28"/>
        </w:rPr>
        <w:t>Cai de comunicatii rutiere</w:t>
      </w:r>
      <w:r w:rsidRPr="00F92BB1">
        <w:rPr>
          <w:sz w:val="28"/>
          <w:szCs w:val="28"/>
        </w:rPr>
        <w:t xml:space="preserve"> </w:t>
      </w:r>
    </w:p>
    <w:p w:rsidR="00B5498A" w:rsidRPr="00F92BB1" w:rsidRDefault="00B5498A" w:rsidP="00B5498A">
      <w:pPr>
        <w:tabs>
          <w:tab w:val="left" w:pos="1080"/>
        </w:tabs>
        <w:ind w:left="180"/>
        <w:rPr>
          <w:sz w:val="28"/>
          <w:szCs w:val="28"/>
        </w:rPr>
      </w:pPr>
      <w:r w:rsidRPr="00F92BB1">
        <w:rPr>
          <w:sz w:val="28"/>
          <w:szCs w:val="28"/>
        </w:rPr>
        <w:tab/>
        <w:t>a.2. Funcţiunile complementare admise</w:t>
      </w:r>
    </w:p>
    <w:p w:rsidR="00B5498A" w:rsidRPr="00F92BB1" w:rsidRDefault="00B5498A" w:rsidP="00B5498A">
      <w:pPr>
        <w:tabs>
          <w:tab w:val="left" w:pos="1080"/>
        </w:tabs>
        <w:ind w:left="180"/>
        <w:rPr>
          <w:sz w:val="28"/>
          <w:szCs w:val="28"/>
        </w:rPr>
      </w:pPr>
      <w:r w:rsidRPr="00F92BB1">
        <w:rPr>
          <w:sz w:val="28"/>
          <w:szCs w:val="28"/>
        </w:rPr>
        <w:tab/>
        <w:t xml:space="preserve">     - </w:t>
      </w:r>
      <w:r>
        <w:rPr>
          <w:sz w:val="28"/>
          <w:szCs w:val="28"/>
        </w:rPr>
        <w:t>spatii verzi</w:t>
      </w:r>
    </w:p>
    <w:p w:rsidR="00B5498A" w:rsidRDefault="00B5498A" w:rsidP="00B5498A">
      <w:pPr>
        <w:tabs>
          <w:tab w:val="left" w:pos="1080"/>
        </w:tabs>
        <w:ind w:left="180"/>
        <w:rPr>
          <w:sz w:val="28"/>
          <w:szCs w:val="28"/>
        </w:rPr>
      </w:pPr>
      <w:r w:rsidRPr="00F92BB1">
        <w:rPr>
          <w:sz w:val="28"/>
          <w:szCs w:val="28"/>
        </w:rPr>
        <w:tab/>
      </w:r>
      <w:r w:rsidRPr="00F92BB1">
        <w:rPr>
          <w:sz w:val="28"/>
          <w:szCs w:val="28"/>
        </w:rPr>
        <w:tab/>
        <w:t>-  echipare tehnico-edilitară</w:t>
      </w:r>
    </w:p>
    <w:p w:rsidR="00B5498A" w:rsidRDefault="00B5498A" w:rsidP="00B5498A">
      <w:pPr>
        <w:tabs>
          <w:tab w:val="left" w:pos="1080"/>
        </w:tabs>
        <w:ind w:left="180"/>
        <w:rPr>
          <w:sz w:val="28"/>
          <w:szCs w:val="28"/>
        </w:rPr>
      </w:pPr>
      <w:r>
        <w:rPr>
          <w:sz w:val="28"/>
          <w:szCs w:val="28"/>
        </w:rPr>
        <w:tab/>
      </w:r>
      <w:r>
        <w:rPr>
          <w:sz w:val="28"/>
          <w:szCs w:val="28"/>
        </w:rPr>
        <w:tab/>
        <w:t>- indicatoare rutiere</w:t>
      </w:r>
    </w:p>
    <w:p w:rsidR="00B5498A" w:rsidRPr="00F92BB1" w:rsidRDefault="00B5498A" w:rsidP="00B5498A">
      <w:pPr>
        <w:tabs>
          <w:tab w:val="left" w:pos="1080"/>
        </w:tabs>
        <w:ind w:left="180"/>
        <w:rPr>
          <w:sz w:val="28"/>
          <w:szCs w:val="28"/>
        </w:rPr>
      </w:pPr>
      <w:r>
        <w:rPr>
          <w:sz w:val="28"/>
          <w:szCs w:val="28"/>
        </w:rPr>
        <w:tab/>
      </w:r>
    </w:p>
    <w:p w:rsidR="00B5498A" w:rsidRPr="00F92BB1" w:rsidRDefault="00B5498A" w:rsidP="00B5498A">
      <w:pPr>
        <w:tabs>
          <w:tab w:val="left" w:pos="1080"/>
        </w:tabs>
        <w:ind w:left="180"/>
        <w:rPr>
          <w:sz w:val="28"/>
          <w:szCs w:val="28"/>
          <w:u w:val="single"/>
        </w:rPr>
      </w:pPr>
      <w:r w:rsidRPr="00F92BB1">
        <w:rPr>
          <w:sz w:val="28"/>
          <w:szCs w:val="28"/>
        </w:rPr>
        <w:tab/>
      </w:r>
      <w:r w:rsidRPr="00F92BB1">
        <w:rPr>
          <w:sz w:val="28"/>
          <w:szCs w:val="28"/>
          <w:u w:val="single"/>
        </w:rPr>
        <w:t>b) Utilizarea funcţională a terenurilor din cadrul zonei</w:t>
      </w:r>
    </w:p>
    <w:p w:rsidR="00B5498A" w:rsidRPr="00F92BB1" w:rsidRDefault="00B5498A" w:rsidP="00B5498A">
      <w:pPr>
        <w:ind w:left="1800"/>
        <w:rPr>
          <w:rFonts w:ascii="Arial" w:hAnsi="Arial" w:cs="Arial"/>
          <w:lang w:val="it-IT"/>
        </w:rPr>
      </w:pPr>
      <w:r w:rsidRPr="00F92BB1">
        <w:rPr>
          <w:rFonts w:ascii="Arial" w:hAnsi="Arial" w:cs="Arial"/>
          <w:lang w:val="it-IT"/>
        </w:rPr>
        <w:t>b.1.Utilizări permise</w:t>
      </w:r>
    </w:p>
    <w:p w:rsidR="00B5498A" w:rsidRPr="008159DF" w:rsidRDefault="00B5498A" w:rsidP="00B5498A">
      <w:pPr>
        <w:ind w:left="1800"/>
        <w:rPr>
          <w:sz w:val="28"/>
          <w:szCs w:val="28"/>
        </w:rPr>
      </w:pPr>
      <w:r w:rsidRPr="008159DF">
        <w:rPr>
          <w:sz w:val="28"/>
          <w:szCs w:val="28"/>
        </w:rPr>
        <w:t xml:space="preserve">    - cai de comunicatii rutiere si pietonale,  </w:t>
      </w:r>
      <w:r>
        <w:rPr>
          <w:sz w:val="28"/>
          <w:szCs w:val="28"/>
        </w:rPr>
        <w:t xml:space="preserve">retele </w:t>
      </w:r>
      <w:r w:rsidRPr="008159DF">
        <w:rPr>
          <w:sz w:val="28"/>
          <w:szCs w:val="28"/>
        </w:rPr>
        <w:t xml:space="preserve">tehnico-edilitare,   spatii verzi aferente drumului </w:t>
      </w:r>
    </w:p>
    <w:p w:rsidR="00B5498A" w:rsidRPr="00F92BB1" w:rsidRDefault="00B5498A" w:rsidP="00B5498A">
      <w:pPr>
        <w:ind w:left="1800"/>
        <w:rPr>
          <w:rFonts w:ascii="Arial" w:hAnsi="Arial" w:cs="Arial"/>
          <w:lang w:val="it-IT"/>
        </w:rPr>
      </w:pPr>
      <w:r w:rsidRPr="00F92BB1">
        <w:rPr>
          <w:rFonts w:ascii="Arial" w:hAnsi="Arial" w:cs="Arial"/>
          <w:u w:val="single"/>
          <w:lang w:val="it-IT"/>
        </w:rPr>
        <w:t>b.2.</w:t>
      </w:r>
      <w:r w:rsidRPr="00F92BB1">
        <w:rPr>
          <w:rFonts w:ascii="Arial" w:hAnsi="Arial" w:cs="Arial"/>
          <w:lang w:val="it-IT"/>
        </w:rPr>
        <w:t>-Utilizări permise cu condiţii</w:t>
      </w:r>
    </w:p>
    <w:p w:rsidR="00B5498A" w:rsidRPr="00F92BB1" w:rsidRDefault="00B5498A" w:rsidP="00B5498A">
      <w:pPr>
        <w:tabs>
          <w:tab w:val="left" w:pos="1080"/>
        </w:tabs>
        <w:ind w:left="1800"/>
        <w:rPr>
          <w:sz w:val="28"/>
          <w:szCs w:val="28"/>
        </w:rPr>
      </w:pPr>
      <w:r w:rsidRPr="008E14F3">
        <w:rPr>
          <w:sz w:val="28"/>
          <w:szCs w:val="28"/>
        </w:rPr>
        <w:t xml:space="preserve">  -</w:t>
      </w:r>
      <w:r w:rsidRPr="00F92BB1">
        <w:rPr>
          <w:sz w:val="28"/>
          <w:szCs w:val="28"/>
        </w:rPr>
        <w:t xml:space="preserve"> </w:t>
      </w:r>
      <w:r>
        <w:rPr>
          <w:sz w:val="28"/>
          <w:szCs w:val="28"/>
        </w:rPr>
        <w:t>accese auto si pietonale conform studiului de fundamentare a circulatiei cu conditia obtinerii avizului CNAIR</w:t>
      </w:r>
    </w:p>
    <w:p w:rsidR="00B5498A" w:rsidRPr="008E14F3" w:rsidRDefault="00B5498A" w:rsidP="00B5498A">
      <w:pPr>
        <w:ind w:left="1800"/>
        <w:rPr>
          <w:sz w:val="28"/>
          <w:szCs w:val="28"/>
        </w:rPr>
      </w:pPr>
      <w:r w:rsidRPr="008E14F3">
        <w:rPr>
          <w:sz w:val="28"/>
          <w:szCs w:val="28"/>
        </w:rPr>
        <w:t>-conform studiului de fundamentare a solutiei de circulatie orice constructie permisa cu rezervarea terenului necesar amenajarii drumului colector, autostrazii si pentru modernizarea drumurilor existente (DJ129 si De 151/25/1</w:t>
      </w:r>
      <w:r>
        <w:rPr>
          <w:sz w:val="28"/>
          <w:szCs w:val="28"/>
        </w:rPr>
        <w:t>)</w:t>
      </w:r>
    </w:p>
    <w:p w:rsidR="00B5498A" w:rsidRPr="00F92BB1" w:rsidRDefault="00B5498A" w:rsidP="00B5498A">
      <w:pPr>
        <w:ind w:left="1800"/>
        <w:rPr>
          <w:sz w:val="28"/>
          <w:szCs w:val="28"/>
        </w:rPr>
      </w:pPr>
      <w:r w:rsidRPr="00F92BB1">
        <w:rPr>
          <w:sz w:val="28"/>
          <w:szCs w:val="28"/>
        </w:rPr>
        <w:lastRenderedPageBreak/>
        <w:t>b.3. –Utilizări interzise</w:t>
      </w:r>
    </w:p>
    <w:p w:rsidR="00B5498A" w:rsidRDefault="00B5498A" w:rsidP="00B5498A">
      <w:pPr>
        <w:autoSpaceDE w:val="0"/>
        <w:autoSpaceDN w:val="0"/>
        <w:adjustRightInd w:val="0"/>
        <w:spacing w:line="360" w:lineRule="auto"/>
        <w:ind w:left="1800"/>
        <w:jc w:val="both"/>
        <w:rPr>
          <w:sz w:val="28"/>
          <w:szCs w:val="28"/>
        </w:rPr>
      </w:pPr>
      <w:r w:rsidRPr="00F92BB1">
        <w:rPr>
          <w:sz w:val="28"/>
          <w:szCs w:val="28"/>
        </w:rPr>
        <w:tab/>
        <w:t xml:space="preserve">  - orice alt tip de activităţi cu excepţia celor de la pct. b1, b2 </w:t>
      </w:r>
    </w:p>
    <w:p w:rsidR="00B5498A" w:rsidRPr="00F92BB1" w:rsidRDefault="00B5498A" w:rsidP="00B5498A">
      <w:pPr>
        <w:tabs>
          <w:tab w:val="left" w:pos="1080"/>
        </w:tabs>
        <w:rPr>
          <w:sz w:val="28"/>
          <w:szCs w:val="28"/>
        </w:rPr>
      </w:pPr>
      <w:r w:rsidRPr="00F92BB1">
        <w:rPr>
          <w:sz w:val="28"/>
          <w:szCs w:val="28"/>
        </w:rPr>
        <w:t xml:space="preserve">c.1.2. Amplasarea faţă de drumurile publice </w:t>
      </w:r>
    </w:p>
    <w:p w:rsidR="00B5498A" w:rsidRDefault="00B5498A" w:rsidP="00B5498A">
      <w:pPr>
        <w:pStyle w:val="BodyTextIndent3"/>
        <w:spacing w:line="240" w:lineRule="auto"/>
        <w:ind w:firstLine="810"/>
        <w:rPr>
          <w:sz w:val="28"/>
          <w:szCs w:val="28"/>
        </w:rPr>
      </w:pPr>
      <w:r>
        <w:rPr>
          <w:sz w:val="28"/>
          <w:szCs w:val="28"/>
        </w:rPr>
        <w:t>-Se va respecta pentru DN1 urmatorul profil</w:t>
      </w:r>
    </w:p>
    <w:p w:rsidR="00B5498A" w:rsidRDefault="00B5498A" w:rsidP="00B5498A">
      <w:pPr>
        <w:tabs>
          <w:tab w:val="left" w:pos="1080"/>
        </w:tabs>
        <w:rPr>
          <w:sz w:val="28"/>
          <w:szCs w:val="28"/>
        </w:rPr>
      </w:pPr>
      <w:r>
        <w:rPr>
          <w:sz w:val="28"/>
          <w:szCs w:val="28"/>
        </w:rPr>
        <w:t xml:space="preserve">     -profil 2-2 cu  25m intre aliniamente, compus din 0.5m separate sensuri, 2x8m benzi carosabile, 3.5m banda accelerare pe o latura, 0.5m acostament si snt de 1m pe o latura, respectiv 0.75m acostament, 1m sant si 1.75m spatiu verde pe cealalta parte</w:t>
      </w:r>
    </w:p>
    <w:p w:rsidR="00B5498A" w:rsidRPr="008159DF" w:rsidRDefault="00B5498A" w:rsidP="00B5498A">
      <w:pPr>
        <w:pStyle w:val="BodyTextIndent3"/>
        <w:spacing w:line="240" w:lineRule="auto"/>
        <w:ind w:hanging="360"/>
        <w:rPr>
          <w:sz w:val="28"/>
          <w:szCs w:val="28"/>
        </w:rPr>
      </w:pPr>
    </w:p>
    <w:p w:rsidR="00B5498A" w:rsidRPr="008159DF" w:rsidRDefault="00B5498A" w:rsidP="00B5498A">
      <w:pPr>
        <w:pStyle w:val="BodyTextIndent3"/>
        <w:spacing w:line="240" w:lineRule="auto"/>
        <w:ind w:left="720" w:hanging="720"/>
        <w:rPr>
          <w:b/>
          <w:sz w:val="22"/>
          <w:szCs w:val="22"/>
        </w:rPr>
      </w:pPr>
      <w:r w:rsidRPr="008159DF">
        <w:rPr>
          <w:b/>
          <w:sz w:val="22"/>
          <w:szCs w:val="22"/>
        </w:rPr>
        <w:t>c.2. REGULI CU PRIVIRE LA ASIGURAREA ACCESELOR          OBLIGATORII</w:t>
      </w:r>
    </w:p>
    <w:p w:rsidR="00B5498A" w:rsidRDefault="00B5498A" w:rsidP="00B5498A">
      <w:pPr>
        <w:tabs>
          <w:tab w:val="left" w:pos="1080"/>
        </w:tabs>
        <w:rPr>
          <w:sz w:val="28"/>
          <w:szCs w:val="28"/>
        </w:rPr>
      </w:pPr>
      <w:r w:rsidRPr="00F92BB1">
        <w:rPr>
          <w:sz w:val="28"/>
          <w:szCs w:val="28"/>
        </w:rPr>
        <w:t xml:space="preserve">c.2.1. Accese carosabile </w:t>
      </w:r>
    </w:p>
    <w:p w:rsidR="00B5498A" w:rsidRDefault="00B5498A" w:rsidP="00B5498A">
      <w:pPr>
        <w:tabs>
          <w:tab w:val="left" w:pos="1080"/>
        </w:tabs>
        <w:rPr>
          <w:sz w:val="28"/>
          <w:szCs w:val="28"/>
        </w:rPr>
      </w:pPr>
      <w:r>
        <w:rPr>
          <w:sz w:val="28"/>
          <w:szCs w:val="28"/>
        </w:rPr>
        <w:t xml:space="preserve">   Se vor respecta prospectele si razele de racord propuse in studiul de fundamentare a circulatiei </w:t>
      </w:r>
    </w:p>
    <w:p w:rsidR="00B5498A" w:rsidRDefault="00B5498A" w:rsidP="00B5498A">
      <w:pPr>
        <w:tabs>
          <w:tab w:val="left" w:pos="1080"/>
        </w:tabs>
        <w:rPr>
          <w:sz w:val="28"/>
          <w:szCs w:val="28"/>
        </w:rPr>
      </w:pPr>
    </w:p>
    <w:p w:rsidR="00B5498A" w:rsidRPr="00F92BB1" w:rsidRDefault="00B5498A" w:rsidP="00B5498A">
      <w:pPr>
        <w:tabs>
          <w:tab w:val="left" w:pos="1080"/>
        </w:tabs>
        <w:rPr>
          <w:b/>
          <w:sz w:val="28"/>
          <w:szCs w:val="28"/>
          <w:u w:val="single"/>
        </w:rPr>
      </w:pPr>
      <w:r w:rsidRPr="00F92BB1">
        <w:rPr>
          <w:b/>
          <w:sz w:val="28"/>
          <w:szCs w:val="28"/>
        </w:rPr>
        <w:t xml:space="preserve">c.3. </w:t>
      </w:r>
      <w:r w:rsidRPr="00F92BB1">
        <w:rPr>
          <w:b/>
        </w:rPr>
        <w:t>REGULI CU PRIVIRE LA ECHIPAREA TEHNICO - EDILITARĂ</w:t>
      </w:r>
    </w:p>
    <w:p w:rsidR="00B5498A" w:rsidRPr="00F92BB1" w:rsidRDefault="00B5498A" w:rsidP="00B5498A">
      <w:pPr>
        <w:tabs>
          <w:tab w:val="left" w:pos="1080"/>
        </w:tabs>
        <w:rPr>
          <w:sz w:val="28"/>
          <w:szCs w:val="28"/>
        </w:rPr>
      </w:pPr>
      <w:r w:rsidRPr="00F92BB1">
        <w:rPr>
          <w:sz w:val="28"/>
          <w:szCs w:val="28"/>
        </w:rPr>
        <w:tab/>
        <w:t xml:space="preserve">c.3.1.. </w:t>
      </w:r>
      <w:r>
        <w:rPr>
          <w:sz w:val="28"/>
          <w:szCs w:val="28"/>
        </w:rPr>
        <w:t>Extinderea</w:t>
      </w:r>
      <w:r w:rsidRPr="00F92BB1">
        <w:rPr>
          <w:sz w:val="28"/>
          <w:szCs w:val="28"/>
        </w:rPr>
        <w:t xml:space="preserve"> reţelel</w:t>
      </w:r>
      <w:r>
        <w:rPr>
          <w:sz w:val="28"/>
          <w:szCs w:val="28"/>
        </w:rPr>
        <w:t>or</w:t>
      </w:r>
      <w:r w:rsidRPr="00F92BB1">
        <w:rPr>
          <w:sz w:val="28"/>
          <w:szCs w:val="28"/>
        </w:rPr>
        <w:t xml:space="preserve"> publice de echipare edilitară existente - Articolul 27 din R.G.U</w:t>
      </w:r>
      <w:r>
        <w:rPr>
          <w:sz w:val="28"/>
          <w:szCs w:val="28"/>
        </w:rPr>
        <w:t xml:space="preserve"> aprobat cu HGR nr.525/1996 cu modificarile si completarile ulterioare</w:t>
      </w:r>
      <w:r w:rsidRPr="00F92BB1">
        <w:rPr>
          <w:sz w:val="28"/>
          <w:szCs w:val="28"/>
        </w:rPr>
        <w:t>.</w:t>
      </w:r>
    </w:p>
    <w:p w:rsidR="00B5498A" w:rsidRPr="00F92BB1" w:rsidRDefault="00B5498A" w:rsidP="00B5498A">
      <w:pPr>
        <w:tabs>
          <w:tab w:val="left" w:pos="1080"/>
        </w:tabs>
        <w:rPr>
          <w:sz w:val="28"/>
          <w:szCs w:val="28"/>
        </w:rPr>
      </w:pPr>
      <w:r w:rsidRPr="00F92BB1">
        <w:rPr>
          <w:sz w:val="28"/>
          <w:szCs w:val="28"/>
        </w:rPr>
        <w:tab/>
        <w:t xml:space="preserve">- </w:t>
      </w:r>
      <w:r>
        <w:rPr>
          <w:sz w:val="28"/>
          <w:szCs w:val="28"/>
        </w:rPr>
        <w:t xml:space="preserve">Extinderile de retele si bransamentele pe drumul nou propus </w:t>
      </w:r>
      <w:r w:rsidRPr="00F92BB1">
        <w:rPr>
          <w:sz w:val="28"/>
          <w:szCs w:val="28"/>
        </w:rPr>
        <w:t xml:space="preserve"> se vor realiza subteran conform HGR 490/2011, pe cheltuiala beneficiarului.</w:t>
      </w:r>
    </w:p>
    <w:p w:rsidR="00B5498A" w:rsidRPr="00F92BB1" w:rsidRDefault="00B5498A" w:rsidP="00B5498A">
      <w:pPr>
        <w:tabs>
          <w:tab w:val="left" w:pos="1080"/>
        </w:tabs>
        <w:rPr>
          <w:sz w:val="28"/>
          <w:szCs w:val="28"/>
        </w:rPr>
      </w:pPr>
      <w:r>
        <w:rPr>
          <w:sz w:val="28"/>
          <w:szCs w:val="28"/>
        </w:rPr>
        <w:tab/>
      </w:r>
      <w:r w:rsidRPr="00F92BB1">
        <w:rPr>
          <w:sz w:val="28"/>
          <w:szCs w:val="28"/>
        </w:rPr>
        <w:t xml:space="preserve">c.3.3. Proprietatea asupra reţelelor edilitare - Articolul 29 din R.G.U. </w:t>
      </w:r>
      <w:r>
        <w:rPr>
          <w:sz w:val="28"/>
          <w:szCs w:val="28"/>
        </w:rPr>
        <w:t>aprobat cu HGR nr.525/1996 cu modificarile si completarile ulterioare</w:t>
      </w:r>
    </w:p>
    <w:p w:rsidR="00B5498A" w:rsidRPr="00F92BB1" w:rsidRDefault="00B5498A" w:rsidP="00B5498A">
      <w:pPr>
        <w:tabs>
          <w:tab w:val="left" w:pos="1080"/>
        </w:tabs>
        <w:rPr>
          <w:sz w:val="28"/>
          <w:szCs w:val="28"/>
        </w:rPr>
      </w:pPr>
      <w:r w:rsidRPr="00F92BB1">
        <w:rPr>
          <w:sz w:val="28"/>
          <w:szCs w:val="28"/>
        </w:rPr>
        <w:tab/>
        <w:t>-  Reţelele de alimentare cu energie electrică şi apa sunt proprietatea publică a statului, dacă legea nu dispune altfel.</w:t>
      </w:r>
    </w:p>
    <w:p w:rsidR="00B5498A" w:rsidRDefault="00B5498A" w:rsidP="00B5498A">
      <w:pPr>
        <w:tabs>
          <w:tab w:val="left" w:pos="1080"/>
        </w:tabs>
        <w:rPr>
          <w:sz w:val="28"/>
          <w:szCs w:val="28"/>
        </w:rPr>
      </w:pPr>
      <w:r w:rsidRPr="00F92BB1">
        <w:rPr>
          <w:sz w:val="28"/>
          <w:szCs w:val="28"/>
        </w:rPr>
        <w:tab/>
        <w:t xml:space="preserve">Lucrările enumerate mai sus, indiferent de modul de finanţare, intră în proprietatea </w:t>
      </w:r>
      <w:r>
        <w:rPr>
          <w:sz w:val="28"/>
          <w:szCs w:val="28"/>
        </w:rPr>
        <w:t>public cu exceptia bransamentelor</w:t>
      </w:r>
      <w:r w:rsidRPr="00F92BB1">
        <w:rPr>
          <w:sz w:val="28"/>
          <w:szCs w:val="28"/>
        </w:rPr>
        <w:t>.</w:t>
      </w:r>
    </w:p>
    <w:p w:rsidR="00B5498A" w:rsidRPr="00F92BB1" w:rsidRDefault="00B5498A" w:rsidP="00B5498A">
      <w:pPr>
        <w:tabs>
          <w:tab w:val="left" w:pos="1080"/>
        </w:tabs>
        <w:rPr>
          <w:sz w:val="28"/>
          <w:szCs w:val="28"/>
        </w:rPr>
      </w:pPr>
      <w:r w:rsidRPr="00F92BB1">
        <w:rPr>
          <w:sz w:val="28"/>
          <w:szCs w:val="28"/>
        </w:rPr>
        <w:t>c.5.3. Împrejmuiri - Articolul 35 din R.G.U.</w:t>
      </w:r>
      <w:r w:rsidRPr="005116FF">
        <w:rPr>
          <w:sz w:val="28"/>
          <w:szCs w:val="28"/>
        </w:rPr>
        <w:t xml:space="preserve"> </w:t>
      </w:r>
      <w:r>
        <w:rPr>
          <w:sz w:val="28"/>
          <w:szCs w:val="28"/>
        </w:rPr>
        <w:t>aprobat cu HGR nr.525/1996 cu modificarile si completarile ulterioare</w:t>
      </w:r>
      <w:r w:rsidRPr="00F92BB1">
        <w:rPr>
          <w:sz w:val="28"/>
          <w:szCs w:val="28"/>
        </w:rPr>
        <w:t>.</w:t>
      </w:r>
    </w:p>
    <w:p w:rsidR="00B5498A" w:rsidRDefault="00B5498A" w:rsidP="00B5498A">
      <w:pPr>
        <w:pStyle w:val="BodyTextIndent3"/>
        <w:spacing w:line="240" w:lineRule="auto"/>
        <w:ind w:firstLine="810"/>
        <w:rPr>
          <w:sz w:val="28"/>
          <w:szCs w:val="28"/>
        </w:rPr>
      </w:pPr>
      <w:r>
        <w:rPr>
          <w:sz w:val="28"/>
          <w:szCs w:val="28"/>
        </w:rPr>
        <w:lastRenderedPageBreak/>
        <w:t>-</w:t>
      </w:r>
      <w:r w:rsidRPr="00BB2864">
        <w:rPr>
          <w:sz w:val="28"/>
          <w:szCs w:val="28"/>
        </w:rPr>
        <w:t>-In cazul in care se vor amenaja Imprejmuirile la aliniament  vor fi tratate în mod unitar în întreaga zonă, vor avea maxim 1,8 m, transparente cu maxim 0,6m soclu , eventual dublate de gard viu.</w:t>
      </w:r>
    </w:p>
    <w:p w:rsidR="00B5498A" w:rsidRDefault="00B5498A" w:rsidP="00566756">
      <w:pPr>
        <w:autoSpaceDE w:val="0"/>
        <w:autoSpaceDN w:val="0"/>
        <w:adjustRightInd w:val="0"/>
        <w:spacing w:line="360" w:lineRule="auto"/>
        <w:ind w:left="1800"/>
        <w:jc w:val="both"/>
        <w:rPr>
          <w:sz w:val="28"/>
          <w:szCs w:val="28"/>
        </w:rPr>
      </w:pPr>
    </w:p>
    <w:p w:rsidR="004F726C" w:rsidRPr="00F92BB1" w:rsidRDefault="004F726C" w:rsidP="004F726C">
      <w:pPr>
        <w:tabs>
          <w:tab w:val="left" w:pos="1080"/>
        </w:tabs>
        <w:jc w:val="center"/>
        <w:rPr>
          <w:sz w:val="28"/>
          <w:szCs w:val="28"/>
        </w:rPr>
      </w:pPr>
      <w:r>
        <w:rPr>
          <w:sz w:val="28"/>
          <w:szCs w:val="28"/>
        </w:rPr>
        <w:t xml:space="preserve">           </w:t>
      </w:r>
      <w:r w:rsidRPr="00F92BB1">
        <w:rPr>
          <w:sz w:val="28"/>
          <w:szCs w:val="28"/>
        </w:rPr>
        <w:t>Proiectat,</w:t>
      </w:r>
    </w:p>
    <w:p w:rsidR="004F726C" w:rsidRPr="00F92BB1" w:rsidRDefault="004F726C" w:rsidP="004F726C">
      <w:pPr>
        <w:tabs>
          <w:tab w:val="left" w:pos="1080"/>
        </w:tabs>
        <w:jc w:val="center"/>
        <w:rPr>
          <w:sz w:val="28"/>
          <w:szCs w:val="28"/>
        </w:rPr>
      </w:pPr>
      <w:r>
        <w:rPr>
          <w:sz w:val="28"/>
          <w:szCs w:val="28"/>
        </w:rPr>
        <w:t xml:space="preserve">         </w:t>
      </w:r>
      <w:r w:rsidRPr="00F92BB1">
        <w:rPr>
          <w:sz w:val="28"/>
          <w:szCs w:val="28"/>
        </w:rPr>
        <w:t xml:space="preserve">arh. </w:t>
      </w:r>
      <w:r>
        <w:rPr>
          <w:sz w:val="28"/>
          <w:szCs w:val="28"/>
        </w:rPr>
        <w:t>Bogdan Georgescu</w:t>
      </w:r>
    </w:p>
    <w:sectPr w:rsidR="004F726C" w:rsidRPr="00F92BB1" w:rsidSect="00552BCA">
      <w:pgSz w:w="12240" w:h="15840"/>
      <w:pgMar w:top="993" w:right="758"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4F3" w:rsidRDefault="00F154F3" w:rsidP="004F726C">
      <w:pPr>
        <w:spacing w:after="0" w:line="240" w:lineRule="auto"/>
      </w:pPr>
      <w:r>
        <w:separator/>
      </w:r>
    </w:p>
  </w:endnote>
  <w:endnote w:type="continuationSeparator" w:id="0">
    <w:p w:rsidR="00F154F3" w:rsidRDefault="00F154F3" w:rsidP="004F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Italic">
    <w:panose1 w:val="00000400000000000000"/>
    <w:charset w:val="EE"/>
    <w:family w:val="auto"/>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4F3" w:rsidRDefault="00F154F3" w:rsidP="004F726C">
      <w:pPr>
        <w:spacing w:after="0" w:line="240" w:lineRule="auto"/>
      </w:pPr>
      <w:r>
        <w:separator/>
      </w:r>
    </w:p>
  </w:footnote>
  <w:footnote w:type="continuationSeparator" w:id="0">
    <w:p w:rsidR="00F154F3" w:rsidRDefault="00F154F3" w:rsidP="004F72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nsid w:val="0000000B"/>
    <w:multiLevelType w:val="singleLevel"/>
    <w:tmpl w:val="0000000B"/>
    <w:lvl w:ilvl="0">
      <w:start w:val="1"/>
      <w:numFmt w:val="bullet"/>
      <w:lvlText w:val=""/>
      <w:lvlJc w:val="left"/>
      <w:pPr>
        <w:tabs>
          <w:tab w:val="num" w:pos="1800"/>
        </w:tabs>
        <w:ind w:left="1800" w:hanging="360"/>
      </w:pPr>
      <w:rPr>
        <w:rFonts w:ascii="Symbol" w:hAnsi="Symbol"/>
      </w:rPr>
    </w:lvl>
  </w:abstractNum>
  <w:abstractNum w:abstractNumId="2">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3">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4">
    <w:nsid w:val="615A0D79"/>
    <w:multiLevelType w:val="hybridMultilevel"/>
    <w:tmpl w:val="EF82F60C"/>
    <w:lvl w:ilvl="0" w:tplc="B6E2A0D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6C"/>
    <w:rsid w:val="00077CB6"/>
    <w:rsid w:val="000A203C"/>
    <w:rsid w:val="000D19D8"/>
    <w:rsid w:val="000E0239"/>
    <w:rsid w:val="000F6CF4"/>
    <w:rsid w:val="001014AD"/>
    <w:rsid w:val="0014125A"/>
    <w:rsid w:val="0017217A"/>
    <w:rsid w:val="0018448D"/>
    <w:rsid w:val="001C2AC6"/>
    <w:rsid w:val="001C42D3"/>
    <w:rsid w:val="001E480A"/>
    <w:rsid w:val="002426A5"/>
    <w:rsid w:val="00247622"/>
    <w:rsid w:val="00267529"/>
    <w:rsid w:val="00277A2E"/>
    <w:rsid w:val="002857EF"/>
    <w:rsid w:val="002C2C91"/>
    <w:rsid w:val="002C2DF6"/>
    <w:rsid w:val="00303ABF"/>
    <w:rsid w:val="0031159F"/>
    <w:rsid w:val="0033655E"/>
    <w:rsid w:val="003476DE"/>
    <w:rsid w:val="00387904"/>
    <w:rsid w:val="003C4CC7"/>
    <w:rsid w:val="003E2290"/>
    <w:rsid w:val="003E5C14"/>
    <w:rsid w:val="00487168"/>
    <w:rsid w:val="004B667A"/>
    <w:rsid w:val="004D699D"/>
    <w:rsid w:val="004E1960"/>
    <w:rsid w:val="004F726C"/>
    <w:rsid w:val="00502A6D"/>
    <w:rsid w:val="00527FB0"/>
    <w:rsid w:val="00552BCA"/>
    <w:rsid w:val="00566756"/>
    <w:rsid w:val="00610410"/>
    <w:rsid w:val="006128D6"/>
    <w:rsid w:val="00621FE9"/>
    <w:rsid w:val="006233AE"/>
    <w:rsid w:val="00627294"/>
    <w:rsid w:val="00631BCD"/>
    <w:rsid w:val="006403DD"/>
    <w:rsid w:val="006524A3"/>
    <w:rsid w:val="00655CB4"/>
    <w:rsid w:val="006E701D"/>
    <w:rsid w:val="00777A1C"/>
    <w:rsid w:val="007A6BA9"/>
    <w:rsid w:val="007D321C"/>
    <w:rsid w:val="00802D46"/>
    <w:rsid w:val="008159DF"/>
    <w:rsid w:val="00817C9E"/>
    <w:rsid w:val="00831ACD"/>
    <w:rsid w:val="008E14F3"/>
    <w:rsid w:val="008F27F1"/>
    <w:rsid w:val="008F3324"/>
    <w:rsid w:val="008F5B8B"/>
    <w:rsid w:val="008F719F"/>
    <w:rsid w:val="00907B52"/>
    <w:rsid w:val="00924607"/>
    <w:rsid w:val="00A06168"/>
    <w:rsid w:val="00A27AD7"/>
    <w:rsid w:val="00AA1A6E"/>
    <w:rsid w:val="00AA2CC5"/>
    <w:rsid w:val="00AA3882"/>
    <w:rsid w:val="00AA3C1D"/>
    <w:rsid w:val="00AB71D4"/>
    <w:rsid w:val="00AC01F0"/>
    <w:rsid w:val="00B0292F"/>
    <w:rsid w:val="00B12369"/>
    <w:rsid w:val="00B5498A"/>
    <w:rsid w:val="00B60115"/>
    <w:rsid w:val="00B6162F"/>
    <w:rsid w:val="00B619FF"/>
    <w:rsid w:val="00B66469"/>
    <w:rsid w:val="00B862CD"/>
    <w:rsid w:val="00BB2864"/>
    <w:rsid w:val="00C14DC9"/>
    <w:rsid w:val="00C5258D"/>
    <w:rsid w:val="00CB3C1A"/>
    <w:rsid w:val="00CC0345"/>
    <w:rsid w:val="00CD1099"/>
    <w:rsid w:val="00D60105"/>
    <w:rsid w:val="00D801C2"/>
    <w:rsid w:val="00D92787"/>
    <w:rsid w:val="00DA5D9E"/>
    <w:rsid w:val="00DB3E1A"/>
    <w:rsid w:val="00DF47A7"/>
    <w:rsid w:val="00E025FC"/>
    <w:rsid w:val="00E364DB"/>
    <w:rsid w:val="00E3703D"/>
    <w:rsid w:val="00E41738"/>
    <w:rsid w:val="00E635CC"/>
    <w:rsid w:val="00E72DD6"/>
    <w:rsid w:val="00EA36B8"/>
    <w:rsid w:val="00EB139B"/>
    <w:rsid w:val="00ED03A6"/>
    <w:rsid w:val="00EF6627"/>
    <w:rsid w:val="00F154F3"/>
    <w:rsid w:val="00F2225B"/>
    <w:rsid w:val="00F33519"/>
    <w:rsid w:val="00F37B66"/>
    <w:rsid w:val="00F96110"/>
    <w:rsid w:val="00FC0581"/>
    <w:rsid w:val="00FF5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15C0BF3-9962-430E-AEFA-2D73F64C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F726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26C"/>
  </w:style>
  <w:style w:type="paragraph" w:styleId="Footer">
    <w:name w:val="footer"/>
    <w:basedOn w:val="Normal"/>
    <w:link w:val="FooterChar"/>
    <w:uiPriority w:val="99"/>
    <w:semiHidden/>
    <w:unhideWhenUsed/>
    <w:rsid w:val="004F726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26C"/>
  </w:style>
  <w:style w:type="paragraph" w:styleId="BodyTextIndent">
    <w:name w:val="Body Text Indent"/>
    <w:basedOn w:val="Normal"/>
    <w:link w:val="BodyTextIndentChar"/>
    <w:rsid w:val="004F726C"/>
    <w:pPr>
      <w:suppressAutoHyphens/>
      <w:spacing w:after="120" w:line="240" w:lineRule="auto"/>
      <w:ind w:left="283"/>
    </w:pPr>
    <w:rPr>
      <w:rFonts w:ascii="Times New Roman" w:eastAsia="Times New Roman" w:hAnsi="Times New Roman" w:cs="Times New Roman"/>
      <w:sz w:val="24"/>
      <w:szCs w:val="24"/>
      <w:lang w:val="ro-RO" w:eastAsia="ar-SA"/>
    </w:rPr>
  </w:style>
  <w:style w:type="character" w:customStyle="1" w:styleId="BodyTextIndentChar">
    <w:name w:val="Body Text Indent Char"/>
    <w:basedOn w:val="DefaultParagraphFont"/>
    <w:link w:val="BodyTextIndent"/>
    <w:rsid w:val="004F726C"/>
    <w:rPr>
      <w:rFonts w:ascii="Times New Roman" w:eastAsia="Times New Roman" w:hAnsi="Times New Roman" w:cs="Times New Roman"/>
      <w:sz w:val="24"/>
      <w:szCs w:val="24"/>
      <w:lang w:val="ro-RO" w:eastAsia="ar-SA"/>
    </w:rPr>
  </w:style>
  <w:style w:type="paragraph" w:customStyle="1" w:styleId="Default">
    <w:name w:val="Default"/>
    <w:rsid w:val="004F726C"/>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3E5C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C14"/>
    <w:rPr>
      <w:rFonts w:ascii="Segoe UI" w:hAnsi="Segoe UI" w:cs="Segoe UI"/>
      <w:sz w:val="18"/>
      <w:szCs w:val="18"/>
    </w:rPr>
  </w:style>
  <w:style w:type="paragraph" w:styleId="BodyTextIndent3">
    <w:name w:val="Body Text Indent 3"/>
    <w:basedOn w:val="Normal"/>
    <w:link w:val="BodyTextIndent3Char"/>
    <w:uiPriority w:val="99"/>
    <w:unhideWhenUsed/>
    <w:rsid w:val="00D60105"/>
    <w:pPr>
      <w:spacing w:after="120"/>
      <w:ind w:left="360"/>
    </w:pPr>
    <w:rPr>
      <w:sz w:val="16"/>
      <w:szCs w:val="16"/>
    </w:rPr>
  </w:style>
  <w:style w:type="character" w:customStyle="1" w:styleId="BodyTextIndent3Char">
    <w:name w:val="Body Text Indent 3 Char"/>
    <w:basedOn w:val="DefaultParagraphFont"/>
    <w:link w:val="BodyTextIndent3"/>
    <w:uiPriority w:val="99"/>
    <w:rsid w:val="00D6010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53D97-2FB1-4985-80EC-5C7138ED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4192</Words>
  <Characters>24314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Raluca</cp:lastModifiedBy>
  <cp:revision>2</cp:revision>
  <cp:lastPrinted>2018-09-18T20:27:00Z</cp:lastPrinted>
  <dcterms:created xsi:type="dcterms:W3CDTF">2019-05-09T17:41:00Z</dcterms:created>
  <dcterms:modified xsi:type="dcterms:W3CDTF">2019-05-09T17:41:00Z</dcterms:modified>
</cp:coreProperties>
</file>